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4"/>
          <w:szCs w:val="24"/>
        </w:rPr>
      </w:pPr>
      <w:r>
        <w:rPr>
          <w:rFonts w:hint="eastAsia" w:ascii="宋体" w:hAnsi="宋体" w:cs="仿宋_GB2312"/>
          <w:b/>
          <w:kern w:val="0"/>
          <w:sz w:val="28"/>
          <w:szCs w:val="28"/>
        </w:rPr>
        <w:t>2024年度陕西省科学技术奖提名项目公示内容</w:t>
      </w:r>
    </w:p>
    <w:p>
      <w:pPr>
        <w:spacing w:line="360" w:lineRule="auto"/>
        <w:rPr>
          <w:sz w:val="24"/>
          <w:szCs w:val="24"/>
        </w:rPr>
      </w:pPr>
      <w:r>
        <w:rPr>
          <w:rFonts w:hint="eastAsia"/>
          <w:b/>
          <w:sz w:val="24"/>
          <w:szCs w:val="24"/>
        </w:rPr>
        <w:t>一、项目名称：</w:t>
      </w:r>
      <w:r>
        <w:rPr>
          <w:rFonts w:hint="eastAsia"/>
          <w:sz w:val="24"/>
          <w:szCs w:val="24"/>
        </w:rPr>
        <w:t>奶山羊全混合日粮饲养关键技术研发与推广应用</w:t>
      </w:r>
    </w:p>
    <w:p>
      <w:pPr>
        <w:widowControl/>
        <w:spacing w:line="360" w:lineRule="auto"/>
        <w:jc w:val="left"/>
        <w:rPr>
          <w:b/>
          <w:sz w:val="24"/>
          <w:szCs w:val="24"/>
        </w:rPr>
      </w:pPr>
      <w:r>
        <w:rPr>
          <w:rFonts w:hint="eastAsia" w:hAnsi="宋体"/>
          <w:b/>
          <w:color w:val="0D0D0D"/>
          <w:spacing w:val="2"/>
          <w:sz w:val="24"/>
          <w:szCs w:val="24"/>
        </w:rPr>
        <w:t>二</w:t>
      </w:r>
      <w:r>
        <w:rPr>
          <w:rFonts w:hint="eastAsia" w:hAnsi="宋体"/>
          <w:bCs/>
          <w:color w:val="0D0D0D"/>
          <w:spacing w:val="2"/>
          <w:sz w:val="24"/>
          <w:szCs w:val="24"/>
        </w:rPr>
        <w:t>、</w:t>
      </w:r>
      <w:r>
        <w:rPr>
          <w:b/>
          <w:sz w:val="24"/>
          <w:szCs w:val="24"/>
        </w:rPr>
        <w:t>提名者</w:t>
      </w:r>
      <w:r>
        <w:rPr>
          <w:rFonts w:hint="eastAsia"/>
          <w:b/>
          <w:sz w:val="24"/>
          <w:szCs w:val="24"/>
        </w:rPr>
        <w:t>及提名意见：</w:t>
      </w:r>
    </w:p>
    <w:p>
      <w:pPr>
        <w:spacing w:line="360" w:lineRule="auto"/>
        <w:ind w:firstLine="482" w:firstLineChars="200"/>
        <w:rPr>
          <w:sz w:val="24"/>
          <w:szCs w:val="24"/>
        </w:rPr>
      </w:pPr>
      <w:r>
        <w:rPr>
          <w:rFonts w:hint="eastAsia"/>
          <w:b/>
          <w:sz w:val="24"/>
          <w:szCs w:val="24"/>
        </w:rPr>
        <w:t>提名者</w:t>
      </w:r>
      <w:r>
        <w:rPr>
          <w:rFonts w:hint="eastAsia"/>
          <w:bCs/>
          <w:sz w:val="24"/>
          <w:szCs w:val="24"/>
        </w:rPr>
        <w:t>：</w:t>
      </w:r>
      <w:r>
        <w:rPr>
          <w:rFonts w:hint="eastAsia"/>
          <w:sz w:val="24"/>
          <w:szCs w:val="24"/>
        </w:rPr>
        <w:t>杨凌农业高新技术产业示范区管理委员会</w:t>
      </w:r>
    </w:p>
    <w:p>
      <w:pPr>
        <w:spacing w:line="360" w:lineRule="auto"/>
        <w:ind w:firstLine="482" w:firstLineChars="200"/>
        <w:rPr>
          <w:sz w:val="24"/>
          <w:szCs w:val="24"/>
        </w:rPr>
      </w:pPr>
      <w:r>
        <w:rPr>
          <w:rFonts w:hint="eastAsia"/>
          <w:b/>
          <w:bCs/>
          <w:sz w:val="24"/>
          <w:szCs w:val="24"/>
        </w:rPr>
        <w:t>提名意见：</w:t>
      </w:r>
      <w:r>
        <w:rPr>
          <w:rFonts w:hint="eastAsia"/>
          <w:sz w:val="24"/>
          <w:szCs w:val="24"/>
        </w:rPr>
        <w:t>奶山羊产业是陕西省的优势特色产业，但我省乃至我国奶山羊养殖长期存在泌乳效率低下、</w:t>
      </w:r>
      <w:bookmarkStart w:id="0" w:name="OLE_LINK3"/>
      <w:r>
        <w:rPr>
          <w:rFonts w:hint="eastAsia"/>
          <w:sz w:val="24"/>
          <w:szCs w:val="24"/>
        </w:rPr>
        <w:t>饲草料资源缺乏、饲喂模式落后</w:t>
      </w:r>
      <w:bookmarkEnd w:id="0"/>
      <w:r>
        <w:rPr>
          <w:rFonts w:hint="eastAsia"/>
          <w:sz w:val="24"/>
          <w:szCs w:val="24"/>
        </w:rPr>
        <w:t>等问题。为攻关上述制约奶山羊产业发展的技术瓶颈，西北农林科技大学联合杨凌职业技术学院、陕西康构草业科技有限公司、陕西康达尔农牧科技有限公司、富平县畜牧发展中心、陕西和氏高寒川牧业有限公司组建了研发与推广团队。依托陕西省饲料饲草产业技术体系、农业农村部饲料和饲料添加剂有效性评价机构、陕西省饲料工程技术研究中心等平台，在陕西省重点研发计划项目（</w:t>
      </w:r>
      <w:r>
        <w:rPr>
          <w:sz w:val="24"/>
          <w:szCs w:val="24"/>
        </w:rPr>
        <w:t>2020NY-029</w:t>
      </w:r>
      <w:r>
        <w:rPr>
          <w:rFonts w:hint="eastAsia"/>
          <w:sz w:val="24"/>
          <w:szCs w:val="24"/>
        </w:rPr>
        <w:t>；</w:t>
      </w:r>
      <w:r>
        <w:rPr>
          <w:sz w:val="24"/>
          <w:szCs w:val="24"/>
        </w:rPr>
        <w:t>2017TSCXL-NY-04-01</w:t>
      </w:r>
      <w:r>
        <w:rPr>
          <w:rFonts w:hint="eastAsia"/>
          <w:sz w:val="24"/>
          <w:szCs w:val="24"/>
        </w:rPr>
        <w:t>）、陕西省农业科技创新驱动资金计划项目（NYKJ-2019-YL15）等资助下，结合奶山羊营养需要量和饲料原料数据库不完善、饲喂模式落后，甚至“有啥喂啥”的养殖现状，项目组选择性借鉴奶牛发展的成功经验，开发了奶山羊饲料养分高效利用技术，构建了奶山羊关键生理阶段精准营养调控与健康养殖技术，创建了奶山羊全混合日粮中央厨房生产与配送体系等奶山羊全混合日粮饲养关键技术，最终形成了一套适宜不同养殖规模的奶山羊全混合日粮饲养关键技术。该项目成果在大面积示范推广中显著提高了奶山羊的泌乳效率和饲料利用率，有效缓解了饲草料资源缺乏现状，大幅提升了奶山羊养殖的标准化规范化水平，</w:t>
      </w:r>
      <w:bookmarkStart w:id="1" w:name="OLE_LINK2"/>
      <w:r>
        <w:rPr>
          <w:rFonts w:hint="eastAsia"/>
          <w:sz w:val="24"/>
          <w:szCs w:val="24"/>
        </w:rPr>
        <w:t>降低甲烷、粪污的排放污染</w:t>
      </w:r>
      <w:bookmarkEnd w:id="1"/>
      <w:r>
        <w:rPr>
          <w:rFonts w:hint="eastAsia"/>
          <w:sz w:val="24"/>
          <w:szCs w:val="24"/>
        </w:rPr>
        <w:t>。鉴于该项目的显著社会、经济和生态效益显著，经公示无异议，决定提名该项目参评陕西省科学技术进步奖（提名等级：二等奖）。</w:t>
      </w:r>
    </w:p>
    <w:p>
      <w:pPr>
        <w:widowControl/>
        <w:spacing w:line="360" w:lineRule="auto"/>
        <w:jc w:val="left"/>
        <w:rPr>
          <w:sz w:val="24"/>
          <w:szCs w:val="24"/>
        </w:rPr>
      </w:pPr>
      <w:r>
        <w:rPr>
          <w:rFonts w:hint="eastAsia" w:hAnsi="宋体"/>
          <w:bCs/>
          <w:color w:val="0D0D0D"/>
          <w:spacing w:val="2"/>
          <w:sz w:val="24"/>
          <w:szCs w:val="24"/>
        </w:rPr>
        <w:t>三、</w:t>
      </w:r>
      <w:r>
        <w:rPr>
          <w:rFonts w:hint="eastAsia"/>
          <w:b/>
          <w:sz w:val="24"/>
          <w:szCs w:val="24"/>
        </w:rPr>
        <w:t>项目简介：</w:t>
      </w:r>
    </w:p>
    <w:p>
      <w:pPr>
        <w:spacing w:line="360" w:lineRule="auto"/>
        <w:ind w:firstLine="480" w:firstLineChars="200"/>
        <w:rPr>
          <w:sz w:val="24"/>
          <w:szCs w:val="24"/>
        </w:rPr>
      </w:pPr>
      <w:bookmarkStart w:id="2" w:name="OLE_LINK22"/>
      <w:r>
        <w:rPr>
          <w:rFonts w:hint="eastAsia"/>
          <w:sz w:val="24"/>
          <w:szCs w:val="24"/>
        </w:rPr>
        <w:t>奶业是一个国家发达程度和畜牧业现代化水平的重要标志。发展奶山羊产业对粮食安全和健康中国的国家战略均具有重要意义。针对我省乃至我国奶山羊养殖长期存的泌乳效率低下、饲草料资源缺乏、饲喂模式落后等产业瓶颈，项目组在陕西省重点研发计划项目（</w:t>
      </w:r>
      <w:r>
        <w:rPr>
          <w:sz w:val="24"/>
          <w:szCs w:val="24"/>
        </w:rPr>
        <w:t>2020NY-029</w:t>
      </w:r>
      <w:r>
        <w:rPr>
          <w:rFonts w:hint="eastAsia"/>
          <w:sz w:val="24"/>
          <w:szCs w:val="24"/>
        </w:rPr>
        <w:t>；</w:t>
      </w:r>
      <w:r>
        <w:rPr>
          <w:sz w:val="24"/>
          <w:szCs w:val="24"/>
        </w:rPr>
        <w:t>2017TSCXL-NY-04-01</w:t>
      </w:r>
      <w:r>
        <w:rPr>
          <w:rFonts w:hint="eastAsia"/>
          <w:sz w:val="24"/>
          <w:szCs w:val="24"/>
        </w:rPr>
        <w:t>）、陕西省农业科技创新驱动资金计划项目（NYKJ-2019-YL15）等项目的资助下，通过饲养试验、多瘘管代谢试验、屠宰试验、人工瘤胃发酵系统、原料发酵试验、多组学联合分析等技术手段，研发出一套以营养高效和机体健康为核心的奶山羊全混合日粮饲养关键技术，并进行了大面积示范推广，攻克了制约奶山羊产业发展的关键技术难题，为我省乃至我国奶山羊产业高质量、健康、快速发展提供了强有力的技术支撑。</w:t>
      </w:r>
      <w:bookmarkEnd w:id="2"/>
      <w:r>
        <w:rPr>
          <w:rFonts w:hint="eastAsia"/>
          <w:sz w:val="24"/>
          <w:szCs w:val="24"/>
        </w:rPr>
        <w:t>本项目取得以下创新性成果：</w:t>
      </w:r>
    </w:p>
    <w:p>
      <w:pPr>
        <w:spacing w:line="360" w:lineRule="auto"/>
        <w:ind w:firstLine="482" w:firstLineChars="200"/>
        <w:rPr>
          <w:sz w:val="24"/>
          <w:szCs w:val="24"/>
        </w:rPr>
      </w:pPr>
      <w:r>
        <w:rPr>
          <w:rFonts w:hint="eastAsia"/>
          <w:b/>
          <w:sz w:val="24"/>
          <w:szCs w:val="24"/>
        </w:rPr>
        <w:t>1</w:t>
      </w:r>
      <w:bookmarkStart w:id="3" w:name="OLE_LINK23"/>
      <w:r>
        <w:rPr>
          <w:rFonts w:hint="eastAsia"/>
          <w:b/>
          <w:sz w:val="24"/>
          <w:szCs w:val="24"/>
        </w:rPr>
        <w:t>. 开发了饲料养分高效利用技术，为改善奶山羊泌乳效率提供了技术支撑。</w:t>
      </w:r>
      <w:bookmarkEnd w:id="3"/>
      <w:r>
        <w:rPr>
          <w:rFonts w:hint="eastAsia"/>
          <w:sz w:val="24"/>
          <w:szCs w:val="24"/>
        </w:rPr>
        <w:t>基于奶山羊的消化生理特点，项目组构建了以营养高效和瘤胃健康为目标的奶山羊碳水化合物平衡指数体系，通过调控养分消化位点提高了能量总体利用效率，并形成了以亮氨酸和苯丙氨酸为核心的小肠淀粉消化率调控策略，显著提高了奶山羊的养分利用率和泌乳效率。</w:t>
      </w:r>
    </w:p>
    <w:p>
      <w:pPr>
        <w:spacing w:line="360" w:lineRule="auto"/>
        <w:ind w:firstLine="482" w:firstLineChars="200"/>
        <w:rPr>
          <w:sz w:val="24"/>
          <w:szCs w:val="24"/>
        </w:rPr>
      </w:pPr>
      <w:r>
        <w:rPr>
          <w:rFonts w:hint="eastAsia"/>
          <w:b/>
          <w:sz w:val="24"/>
          <w:szCs w:val="24"/>
        </w:rPr>
        <w:t>2. 构建了关键生理阶段营养需要量和精准营养调控技术，为奶山羊全生命周期高效健康养殖提供了技术方案。</w:t>
      </w:r>
      <w:bookmarkStart w:id="4" w:name="OLE_LINK25"/>
      <w:r>
        <w:rPr>
          <w:rFonts w:hint="eastAsia"/>
          <w:sz w:val="24"/>
          <w:szCs w:val="24"/>
        </w:rPr>
        <w:t>结合不同生理阶段消化道和机体代谢特征，项目组开发了基于动态营养供应的奶山羊需要量和饲料原料数据库，以保障消化道健康和养分高效利用为目标形成了覆盖胎儿期、幼龄期、青年期、围产期、泌乳期的奶山羊全生命周期精准营养调控技术方案，显著提高了生产性能，并有效降低了营养代谢性疾病发生率、甲烷和粪污的排放污染，实现奶山羊精准营养与健康养殖。</w:t>
      </w:r>
    </w:p>
    <w:bookmarkEnd w:id="4"/>
    <w:p>
      <w:pPr>
        <w:spacing w:line="360" w:lineRule="auto"/>
        <w:ind w:firstLine="482" w:firstLineChars="200"/>
        <w:rPr>
          <w:sz w:val="24"/>
          <w:szCs w:val="24"/>
        </w:rPr>
      </w:pPr>
      <w:r>
        <w:rPr>
          <w:rFonts w:hint="eastAsia"/>
          <w:b/>
          <w:sz w:val="24"/>
          <w:szCs w:val="24"/>
        </w:rPr>
        <w:t>3. 创建了全混合日粮中央厨房生产与配送体系，为奶山羊的日粮供应提供了整体解决方案。</w:t>
      </w:r>
      <w:r>
        <w:rPr>
          <w:rFonts w:hint="eastAsia"/>
          <w:sz w:val="24"/>
          <w:szCs w:val="24"/>
        </w:rPr>
        <w:t>以营养均衡和高效为核心，项目组研发了精准日粮配方，规范了全混合日粮加工技术，开发了全混合日粮裹包和保存期延长技术，创建了中央厨房生产与配送体系，有效缓解了饲草料资源短缺，大幅提升了奶山羊养殖的标准化规范化水平，保障了奶山羊生产潜力的高效发挥，大幅度降低劳动力成本。</w:t>
      </w:r>
    </w:p>
    <w:p>
      <w:pPr>
        <w:spacing w:line="360" w:lineRule="auto"/>
        <w:ind w:firstLine="480" w:firstLineChars="200"/>
        <w:rPr>
          <w:sz w:val="24"/>
          <w:szCs w:val="24"/>
        </w:rPr>
      </w:pPr>
      <w:r>
        <w:rPr>
          <w:rFonts w:hint="eastAsia"/>
          <w:sz w:val="24"/>
          <w:szCs w:val="24"/>
        </w:rPr>
        <w:t>项目实施期间，在全国10余个省市推广“奶山羊全混合日粮饲养关键技术”。据不完全统计，项目技术覆盖100</w:t>
      </w:r>
      <w:r>
        <w:rPr>
          <w:sz w:val="24"/>
          <w:szCs w:val="24"/>
        </w:rPr>
        <w:t>万余只</w:t>
      </w:r>
      <w:r>
        <w:rPr>
          <w:rFonts w:hint="eastAsia"/>
          <w:sz w:val="24"/>
          <w:szCs w:val="24"/>
        </w:rPr>
        <w:t>奶山羊，增加鲜奶2万吨，增加经</w:t>
      </w:r>
      <w:r>
        <w:rPr>
          <w:sz w:val="24"/>
          <w:szCs w:val="24"/>
        </w:rPr>
        <w:t>济效益</w:t>
      </w:r>
      <w:r>
        <w:rPr>
          <w:rFonts w:hint="eastAsia"/>
          <w:sz w:val="24"/>
          <w:szCs w:val="24"/>
        </w:rPr>
        <w:t>1.39</w:t>
      </w:r>
      <w:r>
        <w:rPr>
          <w:sz w:val="24"/>
          <w:szCs w:val="24"/>
        </w:rPr>
        <w:t>亿元</w:t>
      </w:r>
      <w:r>
        <w:rPr>
          <w:rFonts w:hint="eastAsia"/>
          <w:sz w:val="24"/>
          <w:szCs w:val="24"/>
        </w:rPr>
        <w:t>，提高饲料转化率4</w:t>
      </w:r>
      <w:r>
        <w:rPr>
          <w:sz w:val="24"/>
          <w:szCs w:val="24"/>
        </w:rPr>
        <w:t>%</w:t>
      </w:r>
      <w:r>
        <w:rPr>
          <w:rFonts w:hint="eastAsia"/>
          <w:sz w:val="24"/>
          <w:szCs w:val="24"/>
        </w:rPr>
        <w:t>以上，甲烷排放</w:t>
      </w:r>
      <w:r>
        <w:rPr>
          <w:sz w:val="24"/>
          <w:szCs w:val="24"/>
        </w:rPr>
        <w:t>减少</w:t>
      </w:r>
      <w:r>
        <w:rPr>
          <w:rFonts w:hint="eastAsia"/>
          <w:sz w:val="24"/>
          <w:szCs w:val="24"/>
        </w:rPr>
        <w:t>16</w:t>
      </w:r>
      <w:r>
        <w:rPr>
          <w:sz w:val="24"/>
          <w:szCs w:val="24"/>
        </w:rPr>
        <w:t>%</w:t>
      </w:r>
      <w:r>
        <w:rPr>
          <w:rFonts w:hint="eastAsia"/>
          <w:sz w:val="24"/>
          <w:szCs w:val="24"/>
        </w:rPr>
        <w:t>以上</w:t>
      </w:r>
      <w:r>
        <w:rPr>
          <w:sz w:val="24"/>
          <w:szCs w:val="24"/>
        </w:rPr>
        <w:t>，节约饲料费、医药费和</w:t>
      </w:r>
      <w:r>
        <w:rPr>
          <w:rFonts w:hint="eastAsia"/>
          <w:sz w:val="24"/>
          <w:szCs w:val="24"/>
        </w:rPr>
        <w:t>排泄物处理费</w:t>
      </w:r>
      <w:r>
        <w:rPr>
          <w:sz w:val="24"/>
          <w:szCs w:val="24"/>
        </w:rPr>
        <w:t>1.2</w:t>
      </w:r>
      <w:r>
        <w:rPr>
          <w:rFonts w:hint="eastAsia"/>
          <w:sz w:val="24"/>
          <w:szCs w:val="24"/>
        </w:rPr>
        <w:t>2</w:t>
      </w:r>
      <w:r>
        <w:rPr>
          <w:sz w:val="24"/>
          <w:szCs w:val="24"/>
        </w:rPr>
        <w:t>亿元</w:t>
      </w:r>
      <w:r>
        <w:rPr>
          <w:rFonts w:hint="eastAsia"/>
          <w:sz w:val="24"/>
          <w:szCs w:val="24"/>
        </w:rPr>
        <w:t>，</w:t>
      </w:r>
      <w:r>
        <w:rPr>
          <w:sz w:val="24"/>
          <w:szCs w:val="24"/>
        </w:rPr>
        <w:t>辐射带动增加经济效益5亿元，累计增加经济效益</w:t>
      </w:r>
      <w:r>
        <w:rPr>
          <w:rFonts w:hint="eastAsia"/>
          <w:sz w:val="24"/>
          <w:szCs w:val="24"/>
        </w:rPr>
        <w:t>7</w:t>
      </w:r>
      <w:r>
        <w:rPr>
          <w:sz w:val="24"/>
          <w:szCs w:val="24"/>
        </w:rPr>
        <w:t>.</w:t>
      </w:r>
      <w:r>
        <w:rPr>
          <w:rFonts w:hint="eastAsia"/>
          <w:sz w:val="24"/>
          <w:szCs w:val="24"/>
        </w:rPr>
        <w:t>61</w:t>
      </w:r>
      <w:r>
        <w:rPr>
          <w:sz w:val="24"/>
          <w:szCs w:val="24"/>
        </w:rPr>
        <w:t>亿元。</w:t>
      </w:r>
      <w:r>
        <w:rPr>
          <w:rFonts w:hint="eastAsia"/>
          <w:sz w:val="24"/>
          <w:szCs w:val="24"/>
        </w:rPr>
        <w:t>显著提升社会、经济和生态效益，助推我省乃至我国奶山羊产业高效、健康高质量发展。</w:t>
      </w:r>
    </w:p>
    <w:p>
      <w:pPr>
        <w:spacing w:line="360" w:lineRule="auto"/>
        <w:ind w:firstLine="480" w:firstLineChars="200"/>
        <w:rPr>
          <w:sz w:val="24"/>
          <w:szCs w:val="24"/>
        </w:rPr>
      </w:pPr>
      <w:r>
        <w:rPr>
          <w:rFonts w:hint="eastAsia"/>
          <w:sz w:val="24"/>
          <w:szCs w:val="24"/>
        </w:rPr>
        <w:t>项目实施期间，授权国家发明专利2件、实用新型专利7件、软件著作权</w:t>
      </w:r>
      <w:r>
        <w:rPr>
          <w:sz w:val="24"/>
          <w:szCs w:val="24"/>
        </w:rPr>
        <w:t>2</w:t>
      </w:r>
      <w:r>
        <w:rPr>
          <w:rFonts w:hint="eastAsia"/>
          <w:sz w:val="24"/>
          <w:szCs w:val="24"/>
        </w:rPr>
        <w:t>件，发布陕西省地方标准2项、团体标准</w:t>
      </w:r>
      <w:r>
        <w:rPr>
          <w:sz w:val="24"/>
          <w:szCs w:val="24"/>
        </w:rPr>
        <w:t>1</w:t>
      </w:r>
      <w:r>
        <w:rPr>
          <w:rFonts w:hint="eastAsia"/>
          <w:sz w:val="24"/>
          <w:szCs w:val="24"/>
        </w:rPr>
        <w:t>项、企业标准28项，培养硕博士研究生32名，发表学术论文46篇，培训奶山羊全混合日粮配方设计、日粮制作与饲喂技术人员390余名。</w:t>
      </w:r>
    </w:p>
    <w:p>
      <w:pPr>
        <w:widowControl/>
        <w:spacing w:line="360" w:lineRule="auto"/>
        <w:jc w:val="left"/>
        <w:rPr>
          <w:b/>
          <w:color w:val="0D0D0D"/>
          <w:sz w:val="24"/>
          <w:szCs w:val="24"/>
        </w:rPr>
      </w:pPr>
      <w:r>
        <w:rPr>
          <w:rFonts w:hint="eastAsia"/>
          <w:b/>
          <w:color w:val="0D0D0D"/>
          <w:sz w:val="24"/>
          <w:szCs w:val="24"/>
        </w:rPr>
        <w:t>四、客观评价：（包括该项目科技成果鉴定意见、国内外对本项目研究成果的引用情况）</w:t>
      </w:r>
    </w:p>
    <w:p>
      <w:pPr>
        <w:widowControl/>
        <w:spacing w:line="360" w:lineRule="auto"/>
        <w:ind w:firstLine="480" w:firstLineChars="200"/>
        <w:rPr>
          <w:color w:val="0D0D0D"/>
          <w:sz w:val="24"/>
          <w:szCs w:val="24"/>
        </w:rPr>
      </w:pPr>
      <w:r>
        <w:rPr>
          <w:rFonts w:hint="eastAsia"/>
          <w:color w:val="0D0D0D"/>
          <w:sz w:val="24"/>
          <w:szCs w:val="24"/>
        </w:rPr>
        <w:t>2021年9月4日，杨凌示范区现代农业和乡村发展局组织有关专家对西北农林科技大学承担的陕西省农业科技创新驱动资金计划项目“奶山羊高效健康养殖和综合配套技术集成示范（项目编号：NYKJ-2019-YL15）”进行了验收。专家组在听取汇报、审阅资料、质询和讨论后，认为该项目研究了奶山羊小肠代谢蛋白质、物理中性洗涤纤维等关键营养素适宜需要量建议标准；奶山羊甲烷、氮素、磷素减排机理和调控措施；优化完善了奶山羊日粮碳水化合物平衡指数体系；探索了奶山羊高效养殖关键技术。该项目在千阳县种羊场等4700头奶山羊饲养中推广了四项奶山羊高效饲养轻量化技术，新增直接经济效益约2000万元。</w:t>
      </w:r>
    </w:p>
    <w:p>
      <w:pPr>
        <w:widowControl/>
        <w:spacing w:line="360" w:lineRule="auto"/>
        <w:ind w:firstLine="480" w:firstLineChars="200"/>
        <w:rPr>
          <w:color w:val="0D0D0D"/>
          <w:sz w:val="24"/>
          <w:szCs w:val="24"/>
        </w:rPr>
      </w:pPr>
      <w:r>
        <w:rPr>
          <w:rFonts w:hint="eastAsia"/>
          <w:color w:val="0D0D0D"/>
          <w:sz w:val="24"/>
          <w:szCs w:val="24"/>
        </w:rPr>
        <w:t>2022年6月1日，陕西省科技厅组织有关专家对西北农林科技大学承担的陕西省科技计划项目“基于动态营养供应的奶山羊围产期精准饲养技术研究（项目编号：2020NY-029）”进行了验收。验收委员会审阅了项目组提交的有关资料，经讨论，认为该项目通过围产期奶山羊营养代谢研究，形成了精准饲喂技术。</w:t>
      </w:r>
    </w:p>
    <w:p>
      <w:pPr>
        <w:widowControl/>
        <w:spacing w:line="360" w:lineRule="auto"/>
        <w:ind w:firstLine="480" w:firstLineChars="200"/>
        <w:rPr>
          <w:color w:val="0D0D0D"/>
          <w:sz w:val="24"/>
          <w:szCs w:val="24"/>
        </w:rPr>
      </w:pPr>
      <w:r>
        <w:rPr>
          <w:color w:val="0D0D0D"/>
          <w:sz w:val="24"/>
          <w:szCs w:val="24"/>
        </w:rPr>
        <w:t>2023年6月2日，陕西省科技厅组织有关专家对西北农林科技大学承担的陕西省科技</w:t>
      </w:r>
      <w:r>
        <w:rPr>
          <w:rFonts w:hint="eastAsia"/>
          <w:color w:val="0D0D0D"/>
          <w:sz w:val="24"/>
          <w:szCs w:val="24"/>
        </w:rPr>
        <w:t>计划</w:t>
      </w:r>
      <w:r>
        <w:rPr>
          <w:color w:val="0D0D0D"/>
          <w:sz w:val="24"/>
          <w:szCs w:val="24"/>
        </w:rPr>
        <w:t>项目</w:t>
      </w:r>
      <w:r>
        <w:rPr>
          <w:rFonts w:ascii="宋体" w:hAnsi="宋体"/>
          <w:color w:val="0D0D0D"/>
          <w:sz w:val="24"/>
          <w:szCs w:val="24"/>
        </w:rPr>
        <w:t>“</w:t>
      </w:r>
      <w:r>
        <w:rPr>
          <w:color w:val="0D0D0D"/>
          <w:sz w:val="24"/>
          <w:szCs w:val="24"/>
        </w:rPr>
        <w:t>饲料养分高效利用的营养代谢与调控机制（项目编号：2017TSCXL-NY-NY-0401）</w:t>
      </w:r>
      <w:r>
        <w:rPr>
          <w:rFonts w:ascii="宋体" w:hAnsi="宋体"/>
          <w:color w:val="0D0D0D"/>
          <w:sz w:val="24"/>
          <w:szCs w:val="24"/>
        </w:rPr>
        <w:t>”</w:t>
      </w:r>
      <w:r>
        <w:rPr>
          <w:color w:val="0D0D0D"/>
          <w:sz w:val="24"/>
          <w:szCs w:val="24"/>
        </w:rPr>
        <w:t>进行了验收。验收委员会在认真听取课题主持人的</w:t>
      </w:r>
      <w:r>
        <w:rPr>
          <w:rFonts w:hint="eastAsia"/>
          <w:color w:val="0D0D0D"/>
          <w:sz w:val="24"/>
          <w:szCs w:val="24"/>
        </w:rPr>
        <w:t>汇报</w:t>
      </w:r>
      <w:r>
        <w:rPr>
          <w:color w:val="0D0D0D"/>
          <w:sz w:val="24"/>
          <w:szCs w:val="24"/>
        </w:rPr>
        <w:t>、审阅有关材料的基础上，经过质询和充分讨论</w:t>
      </w:r>
      <w:r>
        <w:rPr>
          <w:rFonts w:hint="eastAsia"/>
          <w:color w:val="0D0D0D"/>
          <w:sz w:val="24"/>
          <w:szCs w:val="24"/>
        </w:rPr>
        <w:t>后，</w:t>
      </w:r>
      <w:r>
        <w:rPr>
          <w:color w:val="0D0D0D"/>
          <w:sz w:val="24"/>
          <w:szCs w:val="24"/>
        </w:rPr>
        <w:t>认为项目系统研究了奶畜日粮结构、粗饲料种类、饲料加工方法和多种甲烷抑制剂组合对甲烷排放和碳水化合物能量利用效率的影响，提出了脉冲式添加甲烷抑制剂的技术措施；形成了以亮氨酸和苯丙氨酸为核心的奶畜小肠淀粉高效利用调控技术；集成了饲料养分高效利用调控技术。</w:t>
      </w:r>
    </w:p>
    <w:p>
      <w:pPr>
        <w:pStyle w:val="3"/>
        <w:ind w:firstLine="0" w:firstLineChars="0"/>
        <w:jc w:val="left"/>
        <w:rPr>
          <w:rFonts w:ascii="宋体" w:hAnsi="宋体"/>
          <w:b/>
          <w:szCs w:val="32"/>
        </w:rPr>
      </w:pPr>
      <w:r>
        <w:rPr>
          <w:rFonts w:hint="eastAsia"/>
          <w:b/>
          <w:color w:val="0D0D0D"/>
          <w:szCs w:val="24"/>
        </w:rPr>
        <w:t>五、</w:t>
      </w:r>
      <w:r>
        <w:rPr>
          <w:rFonts w:hint="eastAsia"/>
          <w:b/>
          <w:szCs w:val="24"/>
        </w:rPr>
        <w:t>应用情况</w:t>
      </w:r>
    </w:p>
    <w:p>
      <w:pPr>
        <w:pStyle w:val="3"/>
        <w:rPr>
          <w:color w:val="0D0D0D"/>
          <w:szCs w:val="24"/>
        </w:rPr>
      </w:pPr>
      <w:r>
        <w:rPr>
          <w:rFonts w:hint="eastAsia"/>
          <w:color w:val="0D0D0D"/>
          <w:szCs w:val="24"/>
        </w:rPr>
        <w:t>依托陕西省饲料饲草产业技术体系、陕西省饲料产业技术创新战略联盟和陕西省饲料工程技术研究中心，项目组主要在优势饲料企业（如，陕西康构草业科技有限公司、西安禾丰饲料科技有限公司、陕西华秦农牧科技有限公司、陕西康达尔农牧科技有限公司、杨凌迪高维尔生物科技有限公司等）以及不同规模奶山羊养殖场（如，陕西关中奶山羊专业合作社、陕西和氏高寒川牧业有限公司、陕西澳尼克奶山羊育种有限公司</w:t>
      </w:r>
      <w:r>
        <w:rPr>
          <w:rFonts w:ascii="Times New Roman"/>
          <w:color w:val="0D0D0D"/>
          <w:szCs w:val="24"/>
        </w:rPr>
        <w:t>、千阳县种羊场、富平县海燕奶山羊养殖专业合作社等）推广本项目的技术成果。同时，据不完全统计，2017年至20</w:t>
      </w:r>
      <w:r>
        <w:rPr>
          <w:rFonts w:hint="eastAsia" w:ascii="Times New Roman"/>
          <w:color w:val="0D0D0D"/>
          <w:szCs w:val="24"/>
        </w:rPr>
        <w:t>23</w:t>
      </w:r>
      <w:r>
        <w:rPr>
          <w:rFonts w:ascii="Times New Roman"/>
          <w:color w:val="0D0D0D"/>
          <w:szCs w:val="24"/>
        </w:rPr>
        <w:t>年在全国</w:t>
      </w:r>
      <w:r>
        <w:rPr>
          <w:rFonts w:hint="eastAsia" w:ascii="Times New Roman"/>
          <w:color w:val="0D0D0D"/>
          <w:szCs w:val="24"/>
        </w:rPr>
        <w:t>10</w:t>
      </w:r>
      <w:r>
        <w:rPr>
          <w:rFonts w:ascii="Times New Roman"/>
          <w:color w:val="0D0D0D"/>
          <w:szCs w:val="24"/>
        </w:rPr>
        <w:t>个省市推广上述技术，辐射</w:t>
      </w:r>
      <w:r>
        <w:rPr>
          <w:rFonts w:hint="eastAsia" w:ascii="Times New Roman"/>
          <w:color w:val="0D0D0D"/>
          <w:szCs w:val="24"/>
        </w:rPr>
        <w:t>奶山羊超过</w:t>
      </w:r>
      <w:r>
        <w:rPr>
          <w:rFonts w:ascii="Times New Roman"/>
          <w:color w:val="0D0D0D"/>
          <w:szCs w:val="24"/>
        </w:rPr>
        <w:t>100万只，其中泌乳奶山羊50万只</w:t>
      </w:r>
      <w:r>
        <w:rPr>
          <w:rFonts w:hint="eastAsia" w:ascii="Times New Roman"/>
          <w:color w:val="0D0D0D"/>
          <w:szCs w:val="24"/>
        </w:rPr>
        <w:t>以上</w:t>
      </w:r>
      <w:r>
        <w:rPr>
          <w:rFonts w:ascii="Times New Roman"/>
          <w:color w:val="0D0D0D"/>
          <w:szCs w:val="24"/>
        </w:rPr>
        <w:t>，成果的实施提高饲料转化率</w:t>
      </w:r>
      <w:r>
        <w:rPr>
          <w:rFonts w:hint="eastAsia" w:ascii="Times New Roman"/>
          <w:color w:val="0D0D0D"/>
          <w:szCs w:val="24"/>
        </w:rPr>
        <w:t>4</w:t>
      </w:r>
      <w:r>
        <w:rPr>
          <w:rFonts w:ascii="Times New Roman"/>
          <w:color w:val="0D0D0D"/>
          <w:szCs w:val="24"/>
        </w:rPr>
        <w:t>%</w:t>
      </w:r>
      <w:r>
        <w:rPr>
          <w:rFonts w:hint="eastAsia" w:ascii="Times New Roman"/>
          <w:color w:val="0D0D0D"/>
          <w:szCs w:val="24"/>
        </w:rPr>
        <w:t>以上</w:t>
      </w:r>
      <w:r>
        <w:rPr>
          <w:rFonts w:ascii="Times New Roman"/>
          <w:color w:val="0D0D0D"/>
          <w:szCs w:val="24"/>
        </w:rPr>
        <w:t>，减少甲烷排</w:t>
      </w:r>
      <w:r>
        <w:rPr>
          <w:rFonts w:hint="eastAsia" w:ascii="Times New Roman"/>
          <w:color w:val="0D0D0D"/>
          <w:szCs w:val="24"/>
        </w:rPr>
        <w:t>放16%以上</w:t>
      </w:r>
      <w:r>
        <w:rPr>
          <w:rFonts w:ascii="Times New Roman"/>
          <w:color w:val="0D0D0D"/>
          <w:szCs w:val="24"/>
        </w:rPr>
        <w:t>，增加鲜奶</w:t>
      </w:r>
      <w:r>
        <w:rPr>
          <w:rFonts w:hint="eastAsia" w:ascii="Times New Roman"/>
          <w:color w:val="0D0D0D"/>
          <w:szCs w:val="24"/>
        </w:rPr>
        <w:t>2</w:t>
      </w:r>
      <w:r>
        <w:rPr>
          <w:rFonts w:ascii="Times New Roman"/>
          <w:color w:val="0D0D0D"/>
          <w:szCs w:val="24"/>
        </w:rPr>
        <w:t>万吨，</w:t>
      </w:r>
      <w:r>
        <w:rPr>
          <w:rFonts w:hint="eastAsia"/>
          <w:color w:val="0D0D0D"/>
          <w:szCs w:val="24"/>
        </w:rPr>
        <w:t>增加经</w:t>
      </w:r>
      <w:r>
        <w:rPr>
          <w:rFonts w:ascii="Times New Roman"/>
          <w:color w:val="0D0D0D"/>
          <w:szCs w:val="24"/>
        </w:rPr>
        <w:t>济效益</w:t>
      </w:r>
      <w:r>
        <w:rPr>
          <w:rFonts w:hint="eastAsia" w:ascii="Times New Roman"/>
          <w:color w:val="0D0D0D"/>
          <w:szCs w:val="24"/>
        </w:rPr>
        <w:t>1.39</w:t>
      </w:r>
      <w:r>
        <w:rPr>
          <w:rFonts w:ascii="Times New Roman"/>
          <w:color w:val="0D0D0D"/>
          <w:szCs w:val="24"/>
        </w:rPr>
        <w:t>亿元，节约饲料费、医药费和</w:t>
      </w:r>
      <w:r>
        <w:rPr>
          <w:rFonts w:hint="eastAsia"/>
          <w:color w:val="0D0D0D"/>
          <w:szCs w:val="24"/>
        </w:rPr>
        <w:t>排泄物处理费</w:t>
      </w:r>
      <w:r>
        <w:rPr>
          <w:rFonts w:ascii="Times New Roman"/>
          <w:color w:val="0D0D0D"/>
          <w:szCs w:val="24"/>
        </w:rPr>
        <w:t>1.2</w:t>
      </w:r>
      <w:r>
        <w:rPr>
          <w:rFonts w:hint="eastAsia" w:ascii="Times New Roman"/>
          <w:color w:val="0D0D0D"/>
          <w:szCs w:val="24"/>
        </w:rPr>
        <w:t>2</w:t>
      </w:r>
      <w:r>
        <w:rPr>
          <w:rFonts w:ascii="Times New Roman"/>
          <w:color w:val="0D0D0D"/>
          <w:szCs w:val="24"/>
        </w:rPr>
        <w:t>亿元</w:t>
      </w:r>
      <w:r>
        <w:rPr>
          <w:rFonts w:hint="eastAsia"/>
          <w:color w:val="0D0D0D"/>
          <w:szCs w:val="24"/>
        </w:rPr>
        <w:t>，</w:t>
      </w:r>
      <w:r>
        <w:rPr>
          <w:rFonts w:ascii="Times New Roman"/>
          <w:color w:val="0D0D0D"/>
          <w:szCs w:val="24"/>
        </w:rPr>
        <w:t>辐射带动增加经济效益5亿元，累计增加经济效益</w:t>
      </w:r>
      <w:r>
        <w:rPr>
          <w:rFonts w:hint="eastAsia" w:ascii="Times New Roman"/>
          <w:color w:val="0D0D0D"/>
          <w:szCs w:val="24"/>
        </w:rPr>
        <w:t>7</w:t>
      </w:r>
      <w:r>
        <w:rPr>
          <w:rFonts w:ascii="Times New Roman"/>
          <w:color w:val="0D0D0D"/>
          <w:szCs w:val="24"/>
        </w:rPr>
        <w:t>.</w:t>
      </w:r>
      <w:r>
        <w:rPr>
          <w:rFonts w:hint="eastAsia" w:ascii="Times New Roman"/>
          <w:color w:val="0D0D0D"/>
          <w:szCs w:val="24"/>
        </w:rPr>
        <w:t>61</w:t>
      </w:r>
      <w:r>
        <w:rPr>
          <w:rFonts w:ascii="Times New Roman"/>
          <w:color w:val="0D0D0D"/>
          <w:szCs w:val="24"/>
        </w:rPr>
        <w:t>亿元。</w:t>
      </w:r>
      <w:r>
        <w:rPr>
          <w:rFonts w:hint="eastAsia"/>
          <w:color w:val="0D0D0D"/>
          <w:szCs w:val="24"/>
        </w:rPr>
        <w:t>与此同时，项目研发成果的推广应用有效降低了奶山羊饲养业的粪污排泄污染，创造了较高的环保价值。</w:t>
      </w:r>
    </w:p>
    <w:p>
      <w:pPr>
        <w:pStyle w:val="3"/>
        <w:ind w:firstLine="0" w:firstLineChars="0"/>
        <w:jc w:val="left"/>
        <w:rPr>
          <w:rFonts w:ascii="宋体" w:hAnsi="宋体"/>
          <w:b/>
          <w:color w:val="0D0D0D"/>
          <w:szCs w:val="24"/>
        </w:rPr>
      </w:pPr>
      <w:r>
        <w:rPr>
          <w:rFonts w:hint="eastAsia" w:ascii="Times New Roman"/>
          <w:b/>
          <w:color w:val="0D0D0D"/>
          <w:szCs w:val="24"/>
        </w:rPr>
        <w:t>六、</w:t>
      </w:r>
      <w:r>
        <w:rPr>
          <w:rFonts w:ascii="Times New Roman"/>
          <w:b/>
          <w:color w:val="0D0D0D"/>
          <w:szCs w:val="24"/>
        </w:rPr>
        <w:t>主</w:t>
      </w:r>
      <w:r>
        <w:rPr>
          <w:rFonts w:ascii="宋体" w:hAnsi="宋体"/>
          <w:b/>
          <w:color w:val="0D0D0D"/>
          <w:szCs w:val="24"/>
        </w:rPr>
        <w:t>要知识产权</w:t>
      </w:r>
      <w:r>
        <w:rPr>
          <w:rFonts w:hint="eastAsia" w:ascii="宋体" w:hAnsi="宋体"/>
          <w:b/>
          <w:color w:val="0D0D0D"/>
          <w:szCs w:val="24"/>
        </w:rPr>
        <w:t>和标准规范</w:t>
      </w:r>
      <w:r>
        <w:rPr>
          <w:rFonts w:ascii="宋体" w:hAnsi="宋体"/>
          <w:b/>
          <w:color w:val="0D0D0D"/>
          <w:szCs w:val="24"/>
        </w:rPr>
        <w:t>目录</w:t>
      </w:r>
      <w:r>
        <w:rPr>
          <w:rFonts w:hint="eastAsia" w:ascii="宋体" w:hAnsi="宋体"/>
          <w:b/>
          <w:color w:val="0D0D0D"/>
          <w:szCs w:val="24"/>
        </w:rPr>
        <w:t>（发明奖和进步奖填写，限10条</w:t>
      </w:r>
      <w:r>
        <w:rPr>
          <w:rFonts w:hint="eastAsia" w:ascii="宋体" w:hAnsi="宋体"/>
          <w:b/>
          <w:szCs w:val="32"/>
        </w:rPr>
        <w:t>)</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0"/>
        <w:gridCol w:w="718"/>
        <w:gridCol w:w="1461"/>
        <w:gridCol w:w="728"/>
        <w:gridCol w:w="729"/>
        <w:gridCol w:w="729"/>
        <w:gridCol w:w="973"/>
        <w:gridCol w:w="1358"/>
        <w:gridCol w:w="13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 w:type="pct"/>
            <w:noWrap w:val="0"/>
            <w:vAlign w:val="center"/>
          </w:tcPr>
          <w:p>
            <w:pPr>
              <w:pStyle w:val="3"/>
              <w:ind w:firstLine="0" w:firstLineChars="0"/>
              <w:jc w:val="center"/>
              <w:rPr>
                <w:rFonts w:ascii="宋体" w:hAnsi="宋体"/>
                <w:b/>
                <w:color w:val="0D0D0D"/>
                <w:sz w:val="21"/>
                <w:szCs w:val="21"/>
              </w:rPr>
            </w:pPr>
            <w:r>
              <w:rPr>
                <w:rFonts w:hint="eastAsia" w:ascii="宋体" w:hAnsi="宋体"/>
                <w:b/>
                <w:color w:val="0D0D0D"/>
                <w:sz w:val="21"/>
                <w:szCs w:val="21"/>
              </w:rPr>
              <w:t>序号</w:t>
            </w:r>
          </w:p>
        </w:tc>
        <w:tc>
          <w:tcPr>
            <w:tcW w:w="421" w:type="pct"/>
            <w:noWrap w:val="0"/>
            <w:vAlign w:val="center"/>
          </w:tcPr>
          <w:p>
            <w:pPr>
              <w:pStyle w:val="3"/>
              <w:ind w:firstLine="0" w:firstLineChars="0"/>
              <w:jc w:val="center"/>
              <w:rPr>
                <w:rFonts w:ascii="宋体" w:hAnsi="宋体"/>
                <w:b/>
                <w:color w:val="0D0D0D"/>
                <w:sz w:val="21"/>
                <w:szCs w:val="21"/>
              </w:rPr>
            </w:pPr>
            <w:r>
              <w:rPr>
                <w:rFonts w:ascii="宋体" w:hAnsi="宋体"/>
                <w:b/>
                <w:color w:val="0D0D0D"/>
                <w:sz w:val="21"/>
                <w:szCs w:val="21"/>
              </w:rPr>
              <w:t>知识产权类别</w:t>
            </w:r>
          </w:p>
        </w:tc>
        <w:tc>
          <w:tcPr>
            <w:tcW w:w="857" w:type="pct"/>
            <w:noWrap w:val="0"/>
            <w:vAlign w:val="center"/>
          </w:tcPr>
          <w:p>
            <w:pPr>
              <w:pStyle w:val="3"/>
              <w:ind w:firstLine="0" w:firstLineChars="0"/>
              <w:jc w:val="center"/>
              <w:rPr>
                <w:rFonts w:ascii="宋体" w:hAnsi="宋体"/>
                <w:b/>
                <w:color w:val="0D0D0D"/>
                <w:sz w:val="21"/>
                <w:szCs w:val="21"/>
              </w:rPr>
            </w:pPr>
            <w:r>
              <w:rPr>
                <w:rFonts w:hint="eastAsia" w:ascii="宋体" w:hAnsi="宋体"/>
                <w:b/>
                <w:color w:val="0D0D0D"/>
                <w:sz w:val="21"/>
                <w:szCs w:val="21"/>
              </w:rPr>
              <w:t>知识产权具体</w:t>
            </w:r>
            <w:r>
              <w:rPr>
                <w:rFonts w:ascii="宋体" w:hAnsi="宋体"/>
                <w:b/>
                <w:color w:val="0D0D0D"/>
                <w:sz w:val="21"/>
                <w:szCs w:val="21"/>
              </w:rPr>
              <w:t>名称</w:t>
            </w:r>
          </w:p>
        </w:tc>
        <w:tc>
          <w:tcPr>
            <w:tcW w:w="427" w:type="pct"/>
            <w:noWrap w:val="0"/>
            <w:vAlign w:val="center"/>
          </w:tcPr>
          <w:p>
            <w:pPr>
              <w:pStyle w:val="3"/>
              <w:ind w:firstLine="0" w:firstLineChars="0"/>
              <w:jc w:val="center"/>
              <w:rPr>
                <w:rFonts w:ascii="宋体" w:hAnsi="宋体"/>
                <w:b/>
                <w:color w:val="0D0D0D"/>
                <w:sz w:val="21"/>
                <w:szCs w:val="21"/>
              </w:rPr>
            </w:pPr>
            <w:r>
              <w:rPr>
                <w:rFonts w:ascii="宋体" w:hAnsi="宋体"/>
                <w:b/>
                <w:color w:val="0D0D0D"/>
                <w:sz w:val="21"/>
                <w:szCs w:val="21"/>
              </w:rPr>
              <w:t>国</w:t>
            </w:r>
            <w:r>
              <w:rPr>
                <w:rFonts w:hint="eastAsia" w:ascii="宋体" w:hAnsi="宋体"/>
                <w:b/>
                <w:color w:val="0D0D0D"/>
                <w:sz w:val="21"/>
                <w:szCs w:val="21"/>
              </w:rPr>
              <w:t>家</w:t>
            </w:r>
          </w:p>
          <w:p>
            <w:pPr>
              <w:pStyle w:val="3"/>
              <w:ind w:firstLine="0" w:firstLineChars="0"/>
              <w:jc w:val="center"/>
              <w:rPr>
                <w:rFonts w:ascii="宋体" w:hAnsi="宋体"/>
                <w:b/>
                <w:color w:val="0D0D0D"/>
                <w:sz w:val="21"/>
                <w:szCs w:val="21"/>
              </w:rPr>
            </w:pPr>
            <w:r>
              <w:rPr>
                <w:rFonts w:hint="eastAsia" w:ascii="宋体" w:hAnsi="宋体"/>
                <w:b/>
                <w:color w:val="0D0D0D"/>
                <w:sz w:val="21"/>
                <w:szCs w:val="21"/>
              </w:rPr>
              <w:t>(地区)</w:t>
            </w:r>
          </w:p>
        </w:tc>
        <w:tc>
          <w:tcPr>
            <w:tcW w:w="428" w:type="pct"/>
            <w:noWrap w:val="0"/>
            <w:vAlign w:val="center"/>
          </w:tcPr>
          <w:p>
            <w:pPr>
              <w:pStyle w:val="3"/>
              <w:ind w:firstLine="0" w:firstLineChars="0"/>
              <w:jc w:val="center"/>
              <w:rPr>
                <w:rFonts w:ascii="宋体" w:hAnsi="宋体"/>
                <w:b/>
                <w:color w:val="0D0D0D"/>
                <w:sz w:val="21"/>
                <w:szCs w:val="21"/>
              </w:rPr>
            </w:pPr>
            <w:r>
              <w:rPr>
                <w:rFonts w:hint="eastAsia" w:ascii="宋体" w:hAnsi="宋体"/>
                <w:b/>
                <w:color w:val="0D0D0D"/>
                <w:sz w:val="21"/>
                <w:szCs w:val="21"/>
              </w:rPr>
              <w:t>授权号</w:t>
            </w:r>
          </w:p>
        </w:tc>
        <w:tc>
          <w:tcPr>
            <w:tcW w:w="428" w:type="pct"/>
            <w:noWrap w:val="0"/>
            <w:vAlign w:val="center"/>
          </w:tcPr>
          <w:p>
            <w:pPr>
              <w:pStyle w:val="3"/>
              <w:ind w:firstLine="0" w:firstLineChars="0"/>
              <w:jc w:val="center"/>
              <w:rPr>
                <w:rFonts w:ascii="宋体" w:hAnsi="宋体"/>
                <w:b/>
                <w:color w:val="0D0D0D"/>
                <w:sz w:val="21"/>
                <w:szCs w:val="21"/>
              </w:rPr>
            </w:pPr>
            <w:r>
              <w:rPr>
                <w:rFonts w:hint="eastAsia" w:ascii="宋体" w:hAnsi="宋体"/>
                <w:b/>
                <w:color w:val="0D0D0D"/>
                <w:sz w:val="21"/>
                <w:szCs w:val="21"/>
              </w:rPr>
              <w:t>授权日期</w:t>
            </w:r>
          </w:p>
        </w:tc>
        <w:tc>
          <w:tcPr>
            <w:tcW w:w="571" w:type="pct"/>
            <w:noWrap w:val="0"/>
            <w:vAlign w:val="center"/>
          </w:tcPr>
          <w:p>
            <w:pPr>
              <w:pStyle w:val="3"/>
              <w:ind w:firstLine="0" w:firstLineChars="0"/>
              <w:jc w:val="center"/>
              <w:rPr>
                <w:rFonts w:ascii="宋体" w:hAnsi="宋体"/>
                <w:b/>
                <w:color w:val="0D0D0D"/>
                <w:sz w:val="21"/>
                <w:szCs w:val="21"/>
              </w:rPr>
            </w:pPr>
            <w:r>
              <w:rPr>
                <w:rFonts w:hint="eastAsia" w:ascii="宋体" w:hAnsi="宋体"/>
                <w:b/>
                <w:color w:val="0D0D0D"/>
                <w:sz w:val="21"/>
                <w:szCs w:val="21"/>
              </w:rPr>
              <w:t>证书编号</w:t>
            </w:r>
          </w:p>
        </w:tc>
        <w:tc>
          <w:tcPr>
            <w:tcW w:w="797" w:type="pct"/>
            <w:noWrap w:val="0"/>
            <w:vAlign w:val="center"/>
          </w:tcPr>
          <w:p>
            <w:pPr>
              <w:pStyle w:val="3"/>
              <w:ind w:firstLine="0" w:firstLineChars="0"/>
              <w:jc w:val="center"/>
              <w:rPr>
                <w:rFonts w:ascii="宋体" w:hAnsi="宋体"/>
                <w:b/>
                <w:color w:val="0D0D0D"/>
                <w:sz w:val="21"/>
                <w:szCs w:val="21"/>
              </w:rPr>
            </w:pPr>
            <w:r>
              <w:rPr>
                <w:rFonts w:hint="eastAsia" w:ascii="宋体" w:hAnsi="宋体"/>
                <w:b/>
                <w:color w:val="0D0D0D"/>
                <w:sz w:val="21"/>
                <w:szCs w:val="21"/>
              </w:rPr>
              <w:t>权利人</w:t>
            </w:r>
          </w:p>
        </w:tc>
        <w:tc>
          <w:tcPr>
            <w:tcW w:w="813" w:type="pct"/>
            <w:noWrap w:val="0"/>
            <w:vAlign w:val="center"/>
          </w:tcPr>
          <w:p>
            <w:pPr>
              <w:pStyle w:val="3"/>
              <w:ind w:firstLine="0" w:firstLineChars="0"/>
              <w:jc w:val="center"/>
              <w:rPr>
                <w:rFonts w:ascii="宋体" w:hAnsi="宋体"/>
                <w:b/>
                <w:color w:val="0D0D0D"/>
                <w:sz w:val="21"/>
                <w:szCs w:val="21"/>
              </w:rPr>
            </w:pPr>
            <w:r>
              <w:rPr>
                <w:rFonts w:hint="eastAsia" w:ascii="宋体" w:hAnsi="宋体"/>
                <w:b/>
                <w:color w:val="0D0D0D"/>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258" w:type="pct"/>
            <w:noWrap w:val="0"/>
            <w:vAlign w:val="center"/>
          </w:tcPr>
          <w:p>
            <w:pPr>
              <w:pStyle w:val="3"/>
              <w:snapToGrid w:val="0"/>
              <w:spacing w:line="240" w:lineRule="auto"/>
              <w:ind w:firstLine="0" w:firstLineChars="0"/>
              <w:jc w:val="center"/>
              <w:rPr>
                <w:rFonts w:ascii="Times New Roman"/>
                <w:sz w:val="21"/>
                <w:szCs w:val="21"/>
              </w:rPr>
            </w:pPr>
            <w:r>
              <w:rPr>
                <w:rFonts w:hint="eastAsia" w:ascii="Times New Roman"/>
                <w:sz w:val="21"/>
                <w:szCs w:val="21"/>
              </w:rPr>
              <w:t>1</w:t>
            </w:r>
          </w:p>
        </w:tc>
        <w:tc>
          <w:tcPr>
            <w:tcW w:w="421" w:type="pct"/>
            <w:noWrap w:val="0"/>
            <w:vAlign w:val="center"/>
          </w:tcPr>
          <w:p>
            <w:pPr>
              <w:pStyle w:val="3"/>
              <w:snapToGrid w:val="0"/>
              <w:spacing w:line="240" w:lineRule="auto"/>
              <w:ind w:firstLine="0" w:firstLineChars="0"/>
              <w:jc w:val="center"/>
              <w:rPr>
                <w:rFonts w:ascii="Times New Roman"/>
                <w:sz w:val="21"/>
                <w:szCs w:val="21"/>
              </w:rPr>
            </w:pPr>
            <w:r>
              <w:rPr>
                <w:rFonts w:hint="eastAsia" w:ascii="Times New Roman"/>
                <w:sz w:val="21"/>
                <w:szCs w:val="21"/>
              </w:rPr>
              <w:t>发明专利</w:t>
            </w:r>
          </w:p>
        </w:tc>
        <w:tc>
          <w:tcPr>
            <w:tcW w:w="857" w:type="pct"/>
            <w:noWrap w:val="0"/>
            <w:vAlign w:val="center"/>
          </w:tcPr>
          <w:p>
            <w:pPr>
              <w:pStyle w:val="3"/>
              <w:snapToGrid w:val="0"/>
              <w:spacing w:line="240" w:lineRule="auto"/>
              <w:ind w:firstLine="0" w:firstLineChars="0"/>
              <w:rPr>
                <w:rFonts w:ascii="Times New Roman"/>
                <w:sz w:val="21"/>
                <w:szCs w:val="21"/>
              </w:rPr>
            </w:pPr>
            <w:r>
              <w:rPr>
                <w:rFonts w:hint="eastAsia" w:ascii="Times New Roman"/>
                <w:sz w:val="21"/>
                <w:szCs w:val="21"/>
              </w:rPr>
              <w:t>一种奶山羊专用泌乳期能量重分配的饲料添加剂</w:t>
            </w:r>
          </w:p>
        </w:tc>
        <w:tc>
          <w:tcPr>
            <w:tcW w:w="427" w:type="pct"/>
            <w:noWrap w:val="0"/>
            <w:vAlign w:val="center"/>
          </w:tcPr>
          <w:p>
            <w:pPr>
              <w:pStyle w:val="3"/>
              <w:snapToGrid w:val="0"/>
              <w:spacing w:line="240" w:lineRule="auto"/>
              <w:ind w:firstLine="0" w:firstLineChars="0"/>
              <w:jc w:val="center"/>
              <w:rPr>
                <w:rFonts w:ascii="Times New Roman"/>
                <w:sz w:val="21"/>
                <w:szCs w:val="21"/>
              </w:rPr>
            </w:pPr>
            <w:r>
              <w:rPr>
                <w:rFonts w:hint="eastAsia" w:ascii="Times New Roman"/>
                <w:sz w:val="21"/>
                <w:szCs w:val="21"/>
              </w:rPr>
              <w:t>中国</w:t>
            </w:r>
          </w:p>
        </w:tc>
        <w:tc>
          <w:tcPr>
            <w:tcW w:w="428" w:type="pct"/>
            <w:noWrap w:val="0"/>
            <w:vAlign w:val="center"/>
          </w:tcPr>
          <w:p>
            <w:pPr>
              <w:pStyle w:val="3"/>
              <w:snapToGrid w:val="0"/>
              <w:spacing w:line="240" w:lineRule="auto"/>
              <w:ind w:firstLine="0" w:firstLineChars="0"/>
              <w:jc w:val="center"/>
              <w:rPr>
                <w:rFonts w:ascii="Times New Roman"/>
                <w:sz w:val="21"/>
                <w:szCs w:val="21"/>
              </w:rPr>
            </w:pPr>
            <w:r>
              <w:rPr>
                <w:rFonts w:hint="eastAsia" w:ascii="Times New Roman"/>
                <w:sz w:val="21"/>
                <w:szCs w:val="21"/>
              </w:rPr>
              <w:t>ZL201610952171.3</w:t>
            </w:r>
          </w:p>
        </w:tc>
        <w:tc>
          <w:tcPr>
            <w:tcW w:w="428" w:type="pct"/>
            <w:noWrap w:val="0"/>
            <w:vAlign w:val="center"/>
          </w:tcPr>
          <w:p>
            <w:pPr>
              <w:pStyle w:val="3"/>
              <w:snapToGrid w:val="0"/>
              <w:spacing w:line="240" w:lineRule="auto"/>
              <w:ind w:firstLine="0" w:firstLineChars="0"/>
              <w:jc w:val="center"/>
              <w:rPr>
                <w:rFonts w:ascii="Times New Roman"/>
                <w:sz w:val="21"/>
                <w:szCs w:val="21"/>
              </w:rPr>
            </w:pPr>
            <w:r>
              <w:rPr>
                <w:rFonts w:hint="eastAsia" w:ascii="Times New Roman"/>
                <w:sz w:val="21"/>
                <w:szCs w:val="21"/>
              </w:rPr>
              <w:t>2019年07月26日</w:t>
            </w:r>
          </w:p>
        </w:tc>
        <w:tc>
          <w:tcPr>
            <w:tcW w:w="571" w:type="pct"/>
            <w:noWrap w:val="0"/>
            <w:vAlign w:val="center"/>
          </w:tcPr>
          <w:p>
            <w:pPr>
              <w:pStyle w:val="3"/>
              <w:snapToGrid w:val="0"/>
              <w:spacing w:line="240" w:lineRule="auto"/>
              <w:ind w:firstLine="0" w:firstLineChars="0"/>
              <w:jc w:val="center"/>
              <w:rPr>
                <w:rFonts w:ascii="Times New Roman"/>
                <w:sz w:val="21"/>
                <w:szCs w:val="21"/>
              </w:rPr>
            </w:pPr>
            <w:r>
              <w:rPr>
                <w:rFonts w:hint="eastAsia" w:ascii="Times New Roman"/>
                <w:sz w:val="21"/>
                <w:szCs w:val="21"/>
              </w:rPr>
              <w:t>3471506</w:t>
            </w:r>
          </w:p>
        </w:tc>
        <w:tc>
          <w:tcPr>
            <w:tcW w:w="797" w:type="pct"/>
            <w:noWrap w:val="0"/>
            <w:vAlign w:val="center"/>
          </w:tcPr>
          <w:p>
            <w:pPr>
              <w:pStyle w:val="3"/>
              <w:snapToGrid w:val="0"/>
              <w:spacing w:line="240" w:lineRule="auto"/>
              <w:ind w:firstLine="0" w:firstLineChars="0"/>
              <w:rPr>
                <w:rFonts w:ascii="Times New Roman"/>
                <w:sz w:val="21"/>
                <w:szCs w:val="21"/>
              </w:rPr>
            </w:pPr>
            <w:r>
              <w:rPr>
                <w:rFonts w:hint="eastAsia" w:ascii="Times New Roman"/>
                <w:sz w:val="21"/>
                <w:szCs w:val="21"/>
              </w:rPr>
              <w:t>西北农林科技大学</w:t>
            </w:r>
          </w:p>
        </w:tc>
        <w:tc>
          <w:tcPr>
            <w:tcW w:w="813" w:type="pct"/>
            <w:noWrap w:val="0"/>
            <w:vAlign w:val="center"/>
          </w:tcPr>
          <w:p>
            <w:pPr>
              <w:pStyle w:val="3"/>
              <w:spacing w:line="240" w:lineRule="auto"/>
              <w:ind w:firstLine="0" w:firstLineChars="0"/>
              <w:rPr>
                <w:rFonts w:ascii="Times New Roman"/>
                <w:sz w:val="21"/>
                <w:szCs w:val="21"/>
              </w:rPr>
            </w:pPr>
            <w:r>
              <w:rPr>
                <w:rFonts w:hint="eastAsia" w:ascii="Times New Roman"/>
                <w:sz w:val="21"/>
                <w:szCs w:val="21"/>
              </w:rPr>
              <w:t>曹阳春、姚军虎、李宗军、王腊梅、蔡传江、王砀砀、赵聪聪、张涛、乔雨、郑辰、尹清艳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 w:type="pct"/>
            <w:noWrap w:val="0"/>
            <w:vAlign w:val="center"/>
          </w:tcPr>
          <w:p>
            <w:pPr>
              <w:pStyle w:val="3"/>
              <w:snapToGrid w:val="0"/>
              <w:spacing w:line="240" w:lineRule="auto"/>
              <w:ind w:firstLine="0" w:firstLineChars="0"/>
              <w:jc w:val="center"/>
              <w:rPr>
                <w:rFonts w:ascii="Times New Roman"/>
                <w:sz w:val="21"/>
                <w:szCs w:val="21"/>
              </w:rPr>
            </w:pPr>
            <w:r>
              <w:rPr>
                <w:rFonts w:hint="eastAsia" w:ascii="Times New Roman"/>
                <w:sz w:val="21"/>
                <w:szCs w:val="21"/>
              </w:rPr>
              <w:t>2</w:t>
            </w:r>
          </w:p>
        </w:tc>
        <w:tc>
          <w:tcPr>
            <w:tcW w:w="421" w:type="pct"/>
            <w:noWrap w:val="0"/>
            <w:vAlign w:val="center"/>
          </w:tcPr>
          <w:p>
            <w:pPr>
              <w:pStyle w:val="3"/>
              <w:snapToGrid w:val="0"/>
              <w:spacing w:line="240" w:lineRule="auto"/>
              <w:ind w:firstLine="0" w:firstLineChars="0"/>
              <w:jc w:val="center"/>
              <w:rPr>
                <w:rFonts w:ascii="Times New Roman"/>
                <w:sz w:val="21"/>
                <w:szCs w:val="21"/>
              </w:rPr>
            </w:pPr>
            <w:r>
              <w:rPr>
                <w:rFonts w:hint="eastAsia" w:ascii="Times New Roman"/>
                <w:sz w:val="21"/>
                <w:szCs w:val="21"/>
              </w:rPr>
              <w:t>发明专利</w:t>
            </w:r>
          </w:p>
        </w:tc>
        <w:tc>
          <w:tcPr>
            <w:tcW w:w="857" w:type="pct"/>
            <w:noWrap w:val="0"/>
            <w:vAlign w:val="center"/>
          </w:tcPr>
          <w:p>
            <w:pPr>
              <w:pStyle w:val="3"/>
              <w:snapToGrid w:val="0"/>
              <w:spacing w:line="240" w:lineRule="auto"/>
              <w:ind w:firstLine="0" w:firstLineChars="0"/>
              <w:rPr>
                <w:rFonts w:ascii="Times New Roman"/>
                <w:sz w:val="21"/>
                <w:szCs w:val="21"/>
              </w:rPr>
            </w:pPr>
            <w:r>
              <w:rPr>
                <w:rFonts w:hint="eastAsia" w:ascii="Times New Roman"/>
                <w:sz w:val="21"/>
                <w:szCs w:val="21"/>
              </w:rPr>
              <w:t>一种增强羔羊抗氧化和免疫功能的方法</w:t>
            </w:r>
          </w:p>
        </w:tc>
        <w:tc>
          <w:tcPr>
            <w:tcW w:w="427" w:type="pct"/>
            <w:noWrap w:val="0"/>
            <w:vAlign w:val="center"/>
          </w:tcPr>
          <w:p>
            <w:pPr>
              <w:pStyle w:val="3"/>
              <w:snapToGrid w:val="0"/>
              <w:spacing w:line="240" w:lineRule="auto"/>
              <w:ind w:firstLine="0" w:firstLineChars="0"/>
              <w:jc w:val="center"/>
              <w:rPr>
                <w:rFonts w:ascii="Times New Roman"/>
                <w:sz w:val="21"/>
                <w:szCs w:val="21"/>
              </w:rPr>
            </w:pPr>
            <w:r>
              <w:rPr>
                <w:rFonts w:hint="eastAsia" w:ascii="Times New Roman"/>
                <w:sz w:val="21"/>
                <w:szCs w:val="21"/>
              </w:rPr>
              <w:t>中国</w:t>
            </w:r>
          </w:p>
        </w:tc>
        <w:tc>
          <w:tcPr>
            <w:tcW w:w="428" w:type="pct"/>
            <w:noWrap w:val="0"/>
            <w:vAlign w:val="center"/>
          </w:tcPr>
          <w:p>
            <w:pPr>
              <w:pStyle w:val="3"/>
              <w:snapToGrid w:val="0"/>
              <w:spacing w:line="240" w:lineRule="auto"/>
              <w:ind w:firstLine="0" w:firstLineChars="0"/>
              <w:jc w:val="center"/>
              <w:rPr>
                <w:rFonts w:ascii="Times New Roman"/>
                <w:sz w:val="21"/>
                <w:szCs w:val="21"/>
              </w:rPr>
            </w:pPr>
            <w:r>
              <w:rPr>
                <w:rFonts w:hint="eastAsia" w:ascii="Times New Roman"/>
                <w:sz w:val="21"/>
                <w:szCs w:val="21"/>
              </w:rPr>
              <w:t>ZL201810581999.1</w:t>
            </w:r>
          </w:p>
        </w:tc>
        <w:tc>
          <w:tcPr>
            <w:tcW w:w="428" w:type="pct"/>
            <w:noWrap w:val="0"/>
            <w:vAlign w:val="center"/>
          </w:tcPr>
          <w:p>
            <w:pPr>
              <w:pStyle w:val="3"/>
              <w:snapToGrid w:val="0"/>
              <w:spacing w:line="240" w:lineRule="auto"/>
              <w:ind w:firstLine="0" w:firstLineChars="0"/>
              <w:jc w:val="center"/>
              <w:rPr>
                <w:rFonts w:ascii="Times New Roman"/>
                <w:sz w:val="21"/>
                <w:szCs w:val="21"/>
              </w:rPr>
            </w:pPr>
            <w:r>
              <w:rPr>
                <w:rFonts w:hint="eastAsia" w:ascii="Times New Roman"/>
                <w:sz w:val="21"/>
                <w:szCs w:val="21"/>
              </w:rPr>
              <w:t>2021年3月16日</w:t>
            </w:r>
          </w:p>
        </w:tc>
        <w:tc>
          <w:tcPr>
            <w:tcW w:w="571" w:type="pct"/>
            <w:noWrap w:val="0"/>
            <w:vAlign w:val="center"/>
          </w:tcPr>
          <w:p>
            <w:pPr>
              <w:pStyle w:val="3"/>
              <w:snapToGrid w:val="0"/>
              <w:spacing w:line="240" w:lineRule="auto"/>
              <w:ind w:firstLine="0" w:firstLineChars="0"/>
              <w:jc w:val="center"/>
              <w:rPr>
                <w:rFonts w:ascii="Times New Roman"/>
                <w:sz w:val="21"/>
                <w:szCs w:val="21"/>
              </w:rPr>
            </w:pPr>
            <w:r>
              <w:rPr>
                <w:rFonts w:hint="eastAsia" w:ascii="Times New Roman"/>
                <w:sz w:val="21"/>
                <w:szCs w:val="21"/>
              </w:rPr>
              <w:t>4298388</w:t>
            </w:r>
          </w:p>
        </w:tc>
        <w:tc>
          <w:tcPr>
            <w:tcW w:w="797" w:type="pct"/>
            <w:noWrap w:val="0"/>
            <w:vAlign w:val="center"/>
          </w:tcPr>
          <w:p>
            <w:pPr>
              <w:pStyle w:val="3"/>
              <w:snapToGrid w:val="0"/>
              <w:spacing w:line="240" w:lineRule="auto"/>
              <w:ind w:firstLine="0" w:firstLineChars="0"/>
              <w:rPr>
                <w:rFonts w:ascii="Times New Roman"/>
                <w:sz w:val="21"/>
                <w:szCs w:val="21"/>
              </w:rPr>
            </w:pPr>
            <w:r>
              <w:rPr>
                <w:rFonts w:hint="eastAsia" w:ascii="Times New Roman"/>
                <w:sz w:val="21"/>
                <w:szCs w:val="21"/>
              </w:rPr>
              <w:t>西北农林科技大学</w:t>
            </w:r>
          </w:p>
        </w:tc>
        <w:tc>
          <w:tcPr>
            <w:tcW w:w="813" w:type="pct"/>
            <w:noWrap w:val="0"/>
            <w:vAlign w:val="center"/>
          </w:tcPr>
          <w:p>
            <w:pPr>
              <w:pStyle w:val="3"/>
              <w:spacing w:line="240" w:lineRule="auto"/>
              <w:ind w:firstLine="0" w:firstLineChars="0"/>
              <w:rPr>
                <w:rFonts w:ascii="Times New Roman"/>
                <w:sz w:val="21"/>
                <w:szCs w:val="21"/>
              </w:rPr>
            </w:pPr>
            <w:r>
              <w:rPr>
                <w:rFonts w:hint="eastAsia" w:ascii="Times New Roman"/>
                <w:sz w:val="21"/>
                <w:szCs w:val="21"/>
              </w:rPr>
              <w:t>曹阳春、姚军虎、王腊梅、魏筱诗、赵会会、何家俊、尹清艳、蔡传江、徐秀容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3</w:t>
            </w:r>
          </w:p>
        </w:tc>
        <w:tc>
          <w:tcPr>
            <w:tcW w:w="421" w:type="pct"/>
            <w:noWrap w:val="0"/>
            <w:vAlign w:val="center"/>
          </w:tcPr>
          <w:p>
            <w:pPr>
              <w:pStyle w:val="3"/>
              <w:snapToGrid w:val="0"/>
              <w:spacing w:line="240" w:lineRule="auto"/>
              <w:ind w:firstLine="0" w:firstLineChars="0"/>
              <w:jc w:val="center"/>
              <w:rPr>
                <w:rFonts w:ascii="Times New Roman"/>
                <w:sz w:val="21"/>
                <w:szCs w:val="21"/>
              </w:rPr>
            </w:pPr>
            <w:r>
              <w:rPr>
                <w:rFonts w:hint="eastAsia" w:ascii="Times New Roman"/>
                <w:sz w:val="21"/>
                <w:szCs w:val="21"/>
              </w:rPr>
              <w:t>标准规范</w:t>
            </w:r>
          </w:p>
        </w:tc>
        <w:tc>
          <w:tcPr>
            <w:tcW w:w="857" w:type="pct"/>
            <w:noWrap w:val="0"/>
            <w:vAlign w:val="center"/>
          </w:tcPr>
          <w:p>
            <w:pPr>
              <w:pStyle w:val="3"/>
              <w:snapToGrid w:val="0"/>
              <w:spacing w:line="240" w:lineRule="auto"/>
              <w:ind w:firstLine="0" w:firstLineChars="0"/>
              <w:rPr>
                <w:rFonts w:ascii="Times New Roman"/>
                <w:sz w:val="21"/>
                <w:szCs w:val="21"/>
              </w:rPr>
            </w:pPr>
            <w:r>
              <w:rPr>
                <w:rFonts w:hint="eastAsia" w:ascii="Times New Roman"/>
                <w:sz w:val="21"/>
                <w:szCs w:val="21"/>
              </w:rPr>
              <w:t>反刍动物全混合日粮中碳水化合物平衡指数（CBI）的测定</w:t>
            </w:r>
          </w:p>
        </w:tc>
        <w:tc>
          <w:tcPr>
            <w:tcW w:w="427" w:type="pct"/>
            <w:noWrap w:val="0"/>
            <w:vAlign w:val="center"/>
          </w:tcPr>
          <w:p>
            <w:pPr>
              <w:pStyle w:val="3"/>
              <w:snapToGrid w:val="0"/>
              <w:spacing w:line="240" w:lineRule="auto"/>
              <w:ind w:firstLine="0" w:firstLineChars="0"/>
              <w:jc w:val="center"/>
              <w:rPr>
                <w:rFonts w:ascii="Times New Roman"/>
                <w:sz w:val="21"/>
                <w:szCs w:val="21"/>
              </w:rPr>
            </w:pPr>
            <w:r>
              <w:rPr>
                <w:rFonts w:hint="eastAsia" w:ascii="Times New Roman"/>
                <w:sz w:val="21"/>
                <w:szCs w:val="21"/>
              </w:rPr>
              <w:t>中国</w:t>
            </w:r>
          </w:p>
        </w:tc>
        <w:tc>
          <w:tcPr>
            <w:tcW w:w="428" w:type="pct"/>
            <w:noWrap w:val="0"/>
            <w:vAlign w:val="center"/>
          </w:tcPr>
          <w:p>
            <w:pPr>
              <w:pStyle w:val="3"/>
              <w:snapToGrid w:val="0"/>
              <w:spacing w:line="240" w:lineRule="auto"/>
              <w:ind w:firstLine="0" w:firstLineChars="0"/>
              <w:jc w:val="center"/>
              <w:rPr>
                <w:rFonts w:ascii="Times New Roman"/>
                <w:sz w:val="21"/>
                <w:szCs w:val="21"/>
              </w:rPr>
            </w:pPr>
            <w:r>
              <w:rPr>
                <w:rFonts w:hint="eastAsia" w:ascii="Times New Roman"/>
                <w:sz w:val="21"/>
                <w:szCs w:val="21"/>
              </w:rPr>
              <w:t>DB61/T1262-2019</w:t>
            </w:r>
          </w:p>
        </w:tc>
        <w:tc>
          <w:tcPr>
            <w:tcW w:w="428" w:type="pct"/>
            <w:noWrap w:val="0"/>
            <w:vAlign w:val="center"/>
          </w:tcPr>
          <w:p>
            <w:pPr>
              <w:pStyle w:val="3"/>
              <w:snapToGrid w:val="0"/>
              <w:spacing w:line="240" w:lineRule="auto"/>
              <w:ind w:firstLine="0" w:firstLineChars="0"/>
              <w:jc w:val="center"/>
              <w:rPr>
                <w:rFonts w:ascii="Times New Roman"/>
                <w:sz w:val="21"/>
                <w:szCs w:val="21"/>
              </w:rPr>
            </w:pPr>
            <w:r>
              <w:rPr>
                <w:rFonts w:hint="eastAsia" w:ascii="Times New Roman"/>
                <w:sz w:val="21"/>
                <w:szCs w:val="21"/>
              </w:rPr>
              <w:t>2019年08月23日</w:t>
            </w:r>
          </w:p>
        </w:tc>
        <w:tc>
          <w:tcPr>
            <w:tcW w:w="571" w:type="pct"/>
            <w:noWrap w:val="0"/>
            <w:vAlign w:val="center"/>
          </w:tcPr>
          <w:p>
            <w:pPr>
              <w:pStyle w:val="3"/>
              <w:snapToGrid w:val="0"/>
              <w:spacing w:line="240" w:lineRule="auto"/>
              <w:ind w:firstLine="0" w:firstLineChars="0"/>
              <w:jc w:val="center"/>
              <w:rPr>
                <w:rFonts w:ascii="Times New Roman"/>
                <w:sz w:val="21"/>
                <w:szCs w:val="21"/>
              </w:rPr>
            </w:pPr>
          </w:p>
        </w:tc>
        <w:tc>
          <w:tcPr>
            <w:tcW w:w="797" w:type="pct"/>
            <w:noWrap w:val="0"/>
            <w:vAlign w:val="center"/>
          </w:tcPr>
          <w:p>
            <w:pPr>
              <w:pStyle w:val="3"/>
              <w:snapToGrid w:val="0"/>
              <w:spacing w:line="240" w:lineRule="auto"/>
              <w:ind w:firstLine="0" w:firstLineChars="0"/>
              <w:rPr>
                <w:rFonts w:ascii="Times New Roman"/>
                <w:sz w:val="21"/>
                <w:szCs w:val="21"/>
              </w:rPr>
            </w:pPr>
            <w:r>
              <w:rPr>
                <w:rFonts w:hint="eastAsia" w:ascii="Times New Roman"/>
                <w:sz w:val="21"/>
                <w:szCs w:val="21"/>
              </w:rPr>
              <w:t>西北农林科技大学、杨凌现代农业产业标准化推广服务中心</w:t>
            </w:r>
          </w:p>
        </w:tc>
        <w:tc>
          <w:tcPr>
            <w:tcW w:w="813" w:type="pct"/>
            <w:noWrap w:val="0"/>
            <w:vAlign w:val="center"/>
          </w:tcPr>
          <w:p>
            <w:pPr>
              <w:pStyle w:val="3"/>
              <w:spacing w:line="240" w:lineRule="auto"/>
              <w:ind w:firstLine="0" w:firstLineChars="0"/>
              <w:rPr>
                <w:rFonts w:ascii="Times New Roman"/>
                <w:sz w:val="21"/>
                <w:szCs w:val="21"/>
              </w:rPr>
            </w:pPr>
            <w:r>
              <w:rPr>
                <w:rFonts w:hint="eastAsia" w:ascii="Times New Roman"/>
                <w:sz w:val="21"/>
                <w:szCs w:val="21"/>
              </w:rPr>
              <w:t>曹阳春、姚军虎、蔡传江、徐秀容、龚月生、雷新建、杨静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4</w:t>
            </w:r>
          </w:p>
        </w:tc>
        <w:tc>
          <w:tcPr>
            <w:tcW w:w="421" w:type="pct"/>
            <w:noWrap w:val="0"/>
            <w:vAlign w:val="center"/>
          </w:tcPr>
          <w:p>
            <w:pPr>
              <w:pStyle w:val="3"/>
              <w:snapToGrid w:val="0"/>
              <w:spacing w:line="240" w:lineRule="auto"/>
              <w:ind w:firstLine="0" w:firstLineChars="0"/>
              <w:jc w:val="center"/>
              <w:rPr>
                <w:rFonts w:ascii="Times New Roman"/>
                <w:sz w:val="21"/>
                <w:szCs w:val="21"/>
              </w:rPr>
            </w:pPr>
            <w:r>
              <w:rPr>
                <w:rFonts w:hint="eastAsia" w:ascii="Times New Roman"/>
                <w:sz w:val="21"/>
                <w:szCs w:val="21"/>
              </w:rPr>
              <w:t>计算机软件著作权</w:t>
            </w:r>
          </w:p>
        </w:tc>
        <w:tc>
          <w:tcPr>
            <w:tcW w:w="857" w:type="pct"/>
            <w:noWrap w:val="0"/>
            <w:vAlign w:val="center"/>
          </w:tcPr>
          <w:p>
            <w:pPr>
              <w:pStyle w:val="3"/>
              <w:snapToGrid w:val="0"/>
              <w:spacing w:line="240" w:lineRule="auto"/>
              <w:ind w:firstLine="0" w:firstLineChars="0"/>
              <w:rPr>
                <w:rFonts w:ascii="Times New Roman"/>
                <w:sz w:val="21"/>
                <w:szCs w:val="21"/>
              </w:rPr>
            </w:pPr>
            <w:r>
              <w:rPr>
                <w:rFonts w:hint="eastAsia" w:ascii="Times New Roman"/>
                <w:sz w:val="21"/>
                <w:szCs w:val="21"/>
              </w:rPr>
              <w:t>饲料加工生产工艺智能控制系统</w:t>
            </w:r>
          </w:p>
        </w:tc>
        <w:tc>
          <w:tcPr>
            <w:tcW w:w="427" w:type="pct"/>
            <w:noWrap w:val="0"/>
            <w:vAlign w:val="center"/>
          </w:tcPr>
          <w:p>
            <w:pPr>
              <w:pStyle w:val="3"/>
              <w:snapToGrid w:val="0"/>
              <w:spacing w:line="240" w:lineRule="auto"/>
              <w:ind w:firstLine="0" w:firstLineChars="0"/>
              <w:jc w:val="center"/>
              <w:rPr>
                <w:rFonts w:ascii="Times New Roman"/>
                <w:sz w:val="21"/>
                <w:szCs w:val="21"/>
              </w:rPr>
            </w:pPr>
            <w:r>
              <w:rPr>
                <w:rFonts w:hint="eastAsia" w:ascii="Times New Roman"/>
                <w:sz w:val="21"/>
                <w:szCs w:val="21"/>
              </w:rPr>
              <w:t>中国</w:t>
            </w:r>
          </w:p>
        </w:tc>
        <w:tc>
          <w:tcPr>
            <w:tcW w:w="428" w:type="pct"/>
            <w:noWrap w:val="0"/>
            <w:vAlign w:val="center"/>
          </w:tcPr>
          <w:p>
            <w:pPr>
              <w:pStyle w:val="3"/>
              <w:snapToGrid w:val="0"/>
              <w:spacing w:line="240" w:lineRule="auto"/>
              <w:ind w:firstLine="0" w:firstLineChars="0"/>
              <w:jc w:val="center"/>
              <w:rPr>
                <w:rFonts w:ascii="Times New Roman"/>
                <w:sz w:val="21"/>
                <w:szCs w:val="21"/>
              </w:rPr>
            </w:pPr>
            <w:r>
              <w:rPr>
                <w:rFonts w:hint="eastAsia" w:ascii="Times New Roman"/>
                <w:sz w:val="21"/>
                <w:szCs w:val="21"/>
              </w:rPr>
              <w:t>2019SR0222549</w:t>
            </w:r>
          </w:p>
        </w:tc>
        <w:tc>
          <w:tcPr>
            <w:tcW w:w="428" w:type="pct"/>
            <w:noWrap w:val="0"/>
            <w:vAlign w:val="center"/>
          </w:tcPr>
          <w:p>
            <w:pPr>
              <w:pStyle w:val="3"/>
              <w:snapToGrid w:val="0"/>
              <w:spacing w:line="240" w:lineRule="auto"/>
              <w:ind w:firstLine="0" w:firstLineChars="0"/>
              <w:jc w:val="center"/>
              <w:rPr>
                <w:rFonts w:ascii="Times New Roman"/>
                <w:sz w:val="21"/>
                <w:szCs w:val="21"/>
              </w:rPr>
            </w:pPr>
            <w:r>
              <w:rPr>
                <w:rFonts w:hint="eastAsia" w:ascii="Times New Roman"/>
                <w:sz w:val="21"/>
                <w:szCs w:val="21"/>
              </w:rPr>
              <w:t>2018年11月06日</w:t>
            </w:r>
          </w:p>
        </w:tc>
        <w:tc>
          <w:tcPr>
            <w:tcW w:w="571" w:type="pct"/>
            <w:noWrap w:val="0"/>
            <w:vAlign w:val="center"/>
          </w:tcPr>
          <w:p>
            <w:pPr>
              <w:pStyle w:val="3"/>
              <w:snapToGrid w:val="0"/>
              <w:spacing w:line="240" w:lineRule="auto"/>
              <w:ind w:firstLine="0" w:firstLineChars="0"/>
              <w:jc w:val="center"/>
              <w:rPr>
                <w:rFonts w:ascii="Times New Roman"/>
                <w:sz w:val="21"/>
                <w:szCs w:val="21"/>
              </w:rPr>
            </w:pPr>
            <w:r>
              <w:rPr>
                <w:rFonts w:hint="eastAsia" w:ascii="Times New Roman"/>
                <w:sz w:val="21"/>
                <w:szCs w:val="21"/>
              </w:rPr>
              <w:t>软著登字第3643306号</w:t>
            </w:r>
          </w:p>
        </w:tc>
        <w:tc>
          <w:tcPr>
            <w:tcW w:w="797" w:type="pct"/>
            <w:noWrap w:val="0"/>
            <w:vAlign w:val="center"/>
          </w:tcPr>
          <w:p>
            <w:pPr>
              <w:pStyle w:val="3"/>
              <w:snapToGrid w:val="0"/>
              <w:spacing w:line="240" w:lineRule="auto"/>
              <w:ind w:firstLine="0" w:firstLineChars="0"/>
              <w:rPr>
                <w:rFonts w:ascii="Times New Roman"/>
                <w:sz w:val="21"/>
                <w:szCs w:val="21"/>
              </w:rPr>
            </w:pPr>
            <w:r>
              <w:rPr>
                <w:rFonts w:hint="eastAsia" w:ascii="Times New Roman"/>
                <w:sz w:val="21"/>
                <w:szCs w:val="21"/>
              </w:rPr>
              <w:t>陕西康达尔农牧科技有限公司</w:t>
            </w:r>
          </w:p>
        </w:tc>
        <w:tc>
          <w:tcPr>
            <w:tcW w:w="813" w:type="pct"/>
            <w:noWrap w:val="0"/>
            <w:vAlign w:val="center"/>
          </w:tcPr>
          <w:p>
            <w:pPr>
              <w:pStyle w:val="3"/>
              <w:spacing w:line="240" w:lineRule="auto"/>
              <w:ind w:firstLine="0" w:firstLineChars="0"/>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258" w:type="pct"/>
            <w:noWrap w:val="0"/>
            <w:vAlign w:val="center"/>
          </w:tcPr>
          <w:p>
            <w:pPr>
              <w:pStyle w:val="3"/>
              <w:snapToGrid w:val="0"/>
              <w:ind w:firstLine="0" w:firstLineChars="0"/>
              <w:jc w:val="center"/>
              <w:rPr>
                <w:rFonts w:ascii="Times New Roman"/>
                <w:sz w:val="21"/>
                <w:szCs w:val="21"/>
              </w:rPr>
            </w:pPr>
            <w:r>
              <w:rPr>
                <w:rFonts w:hint="eastAsia" w:ascii="Times New Roman"/>
                <w:sz w:val="21"/>
                <w:szCs w:val="21"/>
              </w:rPr>
              <w:t>5</w:t>
            </w:r>
          </w:p>
        </w:tc>
        <w:tc>
          <w:tcPr>
            <w:tcW w:w="421"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标准规范</w:t>
            </w:r>
          </w:p>
        </w:tc>
        <w:tc>
          <w:tcPr>
            <w:tcW w:w="857"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奶山羊全混合日粮生产技术规程</w:t>
            </w:r>
          </w:p>
        </w:tc>
        <w:tc>
          <w:tcPr>
            <w:tcW w:w="427"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中国</w:t>
            </w:r>
          </w:p>
        </w:tc>
        <w:tc>
          <w:tcPr>
            <w:tcW w:w="428" w:type="pct"/>
            <w:noWrap w:val="0"/>
            <w:vAlign w:val="center"/>
          </w:tcPr>
          <w:p>
            <w:pPr>
              <w:pStyle w:val="3"/>
              <w:adjustRightInd w:val="0"/>
              <w:snapToGrid w:val="0"/>
              <w:spacing w:line="240" w:lineRule="auto"/>
              <w:ind w:firstLine="0" w:firstLineChars="0"/>
              <w:jc w:val="center"/>
              <w:rPr>
                <w:rFonts w:ascii="Times New Roman"/>
                <w:sz w:val="21"/>
                <w:szCs w:val="21"/>
              </w:rPr>
            </w:pPr>
            <w:r>
              <w:rPr>
                <w:rFonts w:ascii="Times New Roman"/>
                <w:sz w:val="21"/>
                <w:szCs w:val="21"/>
              </w:rPr>
              <w:t>Q/KGCY-001-2023</w:t>
            </w:r>
          </w:p>
        </w:tc>
        <w:tc>
          <w:tcPr>
            <w:tcW w:w="428" w:type="pct"/>
            <w:noWrap w:val="0"/>
            <w:vAlign w:val="center"/>
          </w:tcPr>
          <w:p>
            <w:pPr>
              <w:pStyle w:val="3"/>
              <w:adjustRightInd w:val="0"/>
              <w:snapToGrid w:val="0"/>
              <w:spacing w:line="240" w:lineRule="auto"/>
              <w:ind w:firstLine="0" w:firstLineChars="0"/>
              <w:jc w:val="center"/>
              <w:rPr>
                <w:rFonts w:ascii="Times New Roman"/>
                <w:sz w:val="21"/>
                <w:szCs w:val="21"/>
              </w:rPr>
            </w:pPr>
            <w:r>
              <w:rPr>
                <w:rFonts w:ascii="Times New Roman"/>
                <w:sz w:val="21"/>
                <w:szCs w:val="21"/>
              </w:rPr>
              <w:t>2023</w:t>
            </w:r>
            <w:r>
              <w:rPr>
                <w:rFonts w:hint="eastAsia" w:ascii="Times New Roman"/>
                <w:sz w:val="21"/>
                <w:szCs w:val="21"/>
              </w:rPr>
              <w:t>年</w:t>
            </w:r>
            <w:r>
              <w:rPr>
                <w:rFonts w:ascii="Times New Roman"/>
                <w:sz w:val="21"/>
                <w:szCs w:val="21"/>
              </w:rPr>
              <w:t>09</w:t>
            </w:r>
            <w:r>
              <w:rPr>
                <w:rFonts w:hint="eastAsia" w:ascii="Times New Roman"/>
                <w:sz w:val="21"/>
                <w:szCs w:val="21"/>
              </w:rPr>
              <w:t>月</w:t>
            </w:r>
            <w:r>
              <w:rPr>
                <w:rFonts w:ascii="Times New Roman"/>
                <w:sz w:val="21"/>
                <w:szCs w:val="21"/>
              </w:rPr>
              <w:t>18</w:t>
            </w:r>
            <w:r>
              <w:rPr>
                <w:rFonts w:hint="eastAsia" w:ascii="Times New Roman"/>
                <w:sz w:val="21"/>
                <w:szCs w:val="21"/>
              </w:rPr>
              <w:t>日</w:t>
            </w:r>
          </w:p>
        </w:tc>
        <w:tc>
          <w:tcPr>
            <w:tcW w:w="571" w:type="pct"/>
            <w:noWrap w:val="0"/>
            <w:vAlign w:val="center"/>
          </w:tcPr>
          <w:p>
            <w:pPr>
              <w:pStyle w:val="3"/>
              <w:adjustRightInd w:val="0"/>
              <w:snapToGrid w:val="0"/>
              <w:spacing w:line="240" w:lineRule="auto"/>
              <w:ind w:firstLine="0" w:firstLineChars="0"/>
              <w:jc w:val="center"/>
              <w:rPr>
                <w:rFonts w:ascii="Times New Roman"/>
                <w:sz w:val="21"/>
                <w:szCs w:val="21"/>
              </w:rPr>
            </w:pPr>
          </w:p>
        </w:tc>
        <w:tc>
          <w:tcPr>
            <w:tcW w:w="797" w:type="pct"/>
            <w:noWrap w:val="0"/>
            <w:vAlign w:val="center"/>
          </w:tcPr>
          <w:p>
            <w:pPr>
              <w:pStyle w:val="3"/>
              <w:adjustRightInd w:val="0"/>
              <w:snapToGrid w:val="0"/>
              <w:spacing w:line="240" w:lineRule="auto"/>
              <w:ind w:firstLine="0" w:firstLineChars="0"/>
              <w:rPr>
                <w:rFonts w:ascii="Times New Roman"/>
                <w:sz w:val="21"/>
                <w:szCs w:val="21"/>
              </w:rPr>
            </w:pPr>
            <w:r>
              <w:rPr>
                <w:rFonts w:hint="eastAsia" w:ascii="Times New Roman"/>
                <w:sz w:val="21"/>
                <w:szCs w:val="21"/>
              </w:rPr>
              <w:t>西北农林科技大学、陕西省畜牧产业试验示范中心、富平县畜牧产业发展中心、白水县畜牧产业发展中心、蒲城县畜牧产业发展中心、陕西康构草业科技有限公司</w:t>
            </w:r>
          </w:p>
        </w:tc>
        <w:tc>
          <w:tcPr>
            <w:tcW w:w="813" w:type="pct"/>
            <w:noWrap w:val="0"/>
            <w:vAlign w:val="center"/>
          </w:tcPr>
          <w:p>
            <w:pPr>
              <w:pStyle w:val="3"/>
              <w:adjustRightInd w:val="0"/>
              <w:spacing w:line="240" w:lineRule="auto"/>
              <w:ind w:firstLine="0" w:firstLineChars="0"/>
              <w:rPr>
                <w:rFonts w:ascii="Times New Roman"/>
                <w:sz w:val="21"/>
                <w:szCs w:val="21"/>
              </w:rPr>
            </w:pPr>
            <w:r>
              <w:rPr>
                <w:rFonts w:hint="eastAsia" w:ascii="Times New Roman"/>
                <w:sz w:val="21"/>
                <w:szCs w:val="21"/>
              </w:rPr>
              <w:t>姚军虎、雷新建、肖红年、贾永宏、李芳娥、王平、魏安民、聂林文、吴强、李延华、梁军青、贾军虎、宋永喜、刘冬、令幸幸、陈辉、张勇、唐永峰、杨椰子、刘煜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6</w:t>
            </w:r>
          </w:p>
        </w:tc>
        <w:tc>
          <w:tcPr>
            <w:tcW w:w="421"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实用新型专利</w:t>
            </w:r>
          </w:p>
        </w:tc>
        <w:tc>
          <w:tcPr>
            <w:tcW w:w="857" w:type="pct"/>
            <w:noWrap w:val="0"/>
            <w:vAlign w:val="center"/>
          </w:tcPr>
          <w:p>
            <w:pPr>
              <w:pStyle w:val="3"/>
              <w:adjustRightInd w:val="0"/>
              <w:snapToGrid w:val="0"/>
              <w:spacing w:line="240" w:lineRule="auto"/>
              <w:ind w:firstLine="0" w:firstLineChars="0"/>
              <w:rPr>
                <w:rFonts w:ascii="Times New Roman"/>
                <w:sz w:val="21"/>
                <w:szCs w:val="21"/>
              </w:rPr>
            </w:pPr>
            <w:r>
              <w:rPr>
                <w:rFonts w:hint="eastAsia" w:ascii="Times New Roman"/>
                <w:sz w:val="21"/>
                <w:szCs w:val="21"/>
              </w:rPr>
              <w:t>一种高水分发酵饲料存储发酵堆垛结构</w:t>
            </w:r>
          </w:p>
        </w:tc>
        <w:tc>
          <w:tcPr>
            <w:tcW w:w="427" w:type="pct"/>
            <w:noWrap w:val="0"/>
            <w:vAlign w:val="center"/>
          </w:tcPr>
          <w:p>
            <w:pPr>
              <w:pStyle w:val="3"/>
              <w:adjustRightInd w:val="0"/>
              <w:snapToGrid w:val="0"/>
              <w:spacing w:line="240" w:lineRule="auto"/>
              <w:ind w:firstLine="0" w:firstLineChars="0"/>
              <w:jc w:val="center"/>
              <w:rPr>
                <w:rFonts w:hint="eastAsia" w:ascii="Times New Roman"/>
                <w:sz w:val="21"/>
                <w:szCs w:val="21"/>
              </w:rPr>
            </w:pPr>
            <w:r>
              <w:rPr>
                <w:rFonts w:hint="eastAsia" w:ascii="Times New Roman"/>
                <w:sz w:val="21"/>
                <w:szCs w:val="21"/>
              </w:rPr>
              <w:t>中国</w:t>
            </w:r>
          </w:p>
        </w:tc>
        <w:tc>
          <w:tcPr>
            <w:tcW w:w="428" w:type="pct"/>
            <w:noWrap w:val="0"/>
            <w:vAlign w:val="center"/>
          </w:tcPr>
          <w:p>
            <w:pPr>
              <w:pStyle w:val="3"/>
              <w:adjustRightInd w:val="0"/>
              <w:snapToGrid w:val="0"/>
              <w:spacing w:line="240" w:lineRule="auto"/>
              <w:ind w:firstLine="0" w:firstLineChars="0"/>
              <w:jc w:val="center"/>
              <w:rPr>
                <w:rFonts w:ascii="Times New Roman"/>
                <w:sz w:val="21"/>
                <w:szCs w:val="21"/>
              </w:rPr>
            </w:pPr>
            <w:r>
              <w:rPr>
                <w:rFonts w:ascii="Times New Roman"/>
                <w:sz w:val="21"/>
                <w:szCs w:val="21"/>
              </w:rPr>
              <w:t>Z</w:t>
            </w:r>
            <w:r>
              <w:rPr>
                <w:rFonts w:hint="eastAsia" w:ascii="Times New Roman"/>
                <w:sz w:val="21"/>
                <w:szCs w:val="21"/>
              </w:rPr>
              <w:t>L202120349308.2</w:t>
            </w:r>
          </w:p>
        </w:tc>
        <w:tc>
          <w:tcPr>
            <w:tcW w:w="428"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2021年11月30日</w:t>
            </w:r>
          </w:p>
        </w:tc>
        <w:tc>
          <w:tcPr>
            <w:tcW w:w="571"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14921426</w:t>
            </w:r>
          </w:p>
        </w:tc>
        <w:tc>
          <w:tcPr>
            <w:tcW w:w="797" w:type="pct"/>
            <w:noWrap w:val="0"/>
            <w:vAlign w:val="center"/>
          </w:tcPr>
          <w:p>
            <w:pPr>
              <w:pStyle w:val="3"/>
              <w:adjustRightInd w:val="0"/>
              <w:snapToGrid w:val="0"/>
              <w:spacing w:line="240" w:lineRule="auto"/>
              <w:ind w:firstLine="0" w:firstLineChars="0"/>
              <w:rPr>
                <w:rFonts w:ascii="Times New Roman"/>
                <w:sz w:val="21"/>
                <w:szCs w:val="21"/>
              </w:rPr>
            </w:pPr>
            <w:r>
              <w:rPr>
                <w:rFonts w:hint="eastAsia" w:ascii="Times New Roman"/>
                <w:sz w:val="21"/>
                <w:szCs w:val="21"/>
              </w:rPr>
              <w:t>陕西康达尔农牧科技有限公司</w:t>
            </w:r>
          </w:p>
        </w:tc>
        <w:tc>
          <w:tcPr>
            <w:tcW w:w="813" w:type="pct"/>
            <w:noWrap w:val="0"/>
            <w:vAlign w:val="center"/>
          </w:tcPr>
          <w:p>
            <w:pPr>
              <w:pStyle w:val="3"/>
              <w:adjustRightInd w:val="0"/>
              <w:spacing w:line="240" w:lineRule="auto"/>
              <w:ind w:firstLine="0" w:firstLineChars="0"/>
              <w:rPr>
                <w:rFonts w:ascii="Times New Roman"/>
                <w:sz w:val="21"/>
                <w:szCs w:val="21"/>
              </w:rPr>
            </w:pPr>
            <w:r>
              <w:rPr>
                <w:rFonts w:hint="eastAsia" w:ascii="Times New Roman"/>
                <w:sz w:val="21"/>
                <w:szCs w:val="21"/>
              </w:rPr>
              <w:t>刘洋、刘玉瑞、岳炜、刘云鹏、孙瑞涛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7</w:t>
            </w:r>
          </w:p>
        </w:tc>
        <w:tc>
          <w:tcPr>
            <w:tcW w:w="421"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实用新型专利</w:t>
            </w:r>
          </w:p>
        </w:tc>
        <w:tc>
          <w:tcPr>
            <w:tcW w:w="857" w:type="pct"/>
            <w:noWrap w:val="0"/>
            <w:vAlign w:val="center"/>
          </w:tcPr>
          <w:p>
            <w:pPr>
              <w:pStyle w:val="3"/>
              <w:adjustRightInd w:val="0"/>
              <w:snapToGrid w:val="0"/>
              <w:spacing w:line="240" w:lineRule="auto"/>
              <w:ind w:firstLine="0" w:firstLineChars="0"/>
              <w:rPr>
                <w:rFonts w:ascii="Times New Roman"/>
                <w:sz w:val="21"/>
                <w:szCs w:val="21"/>
              </w:rPr>
            </w:pPr>
            <w:r>
              <w:rPr>
                <w:rFonts w:hint="eastAsia" w:ascii="Times New Roman"/>
                <w:sz w:val="21"/>
                <w:szCs w:val="21"/>
              </w:rPr>
              <w:t>一种菌酶协同发酵饲料加工装置</w:t>
            </w:r>
          </w:p>
        </w:tc>
        <w:tc>
          <w:tcPr>
            <w:tcW w:w="427"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中国</w:t>
            </w:r>
          </w:p>
        </w:tc>
        <w:tc>
          <w:tcPr>
            <w:tcW w:w="428"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ZL202120339611.4</w:t>
            </w:r>
          </w:p>
        </w:tc>
        <w:tc>
          <w:tcPr>
            <w:tcW w:w="428"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2021年11月30日</w:t>
            </w:r>
          </w:p>
        </w:tc>
        <w:tc>
          <w:tcPr>
            <w:tcW w:w="571"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14897736</w:t>
            </w:r>
          </w:p>
        </w:tc>
        <w:tc>
          <w:tcPr>
            <w:tcW w:w="797" w:type="pct"/>
            <w:noWrap w:val="0"/>
            <w:vAlign w:val="center"/>
          </w:tcPr>
          <w:p>
            <w:pPr>
              <w:pStyle w:val="3"/>
              <w:adjustRightInd w:val="0"/>
              <w:snapToGrid w:val="0"/>
              <w:spacing w:line="240" w:lineRule="auto"/>
              <w:ind w:firstLine="0" w:firstLineChars="0"/>
              <w:rPr>
                <w:rFonts w:ascii="Times New Roman"/>
                <w:sz w:val="21"/>
                <w:szCs w:val="21"/>
              </w:rPr>
            </w:pPr>
            <w:r>
              <w:rPr>
                <w:rFonts w:hint="eastAsia" w:ascii="Times New Roman"/>
                <w:sz w:val="21"/>
                <w:szCs w:val="21"/>
              </w:rPr>
              <w:t>陕西康达尔农牧科技有限公司</w:t>
            </w:r>
          </w:p>
        </w:tc>
        <w:tc>
          <w:tcPr>
            <w:tcW w:w="813" w:type="pct"/>
            <w:noWrap w:val="0"/>
            <w:vAlign w:val="center"/>
          </w:tcPr>
          <w:p>
            <w:pPr>
              <w:pStyle w:val="3"/>
              <w:adjustRightInd w:val="0"/>
              <w:spacing w:line="240" w:lineRule="auto"/>
              <w:ind w:firstLine="0" w:firstLineChars="0"/>
              <w:rPr>
                <w:rFonts w:ascii="Times New Roman"/>
                <w:sz w:val="21"/>
                <w:szCs w:val="21"/>
              </w:rPr>
            </w:pPr>
            <w:r>
              <w:rPr>
                <w:rFonts w:hint="eastAsia" w:ascii="Times New Roman"/>
                <w:sz w:val="21"/>
                <w:szCs w:val="21"/>
              </w:rPr>
              <w:t>刘洋、刘玉瑞、岳炜、刘云鹏、孙瑞涛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8</w:t>
            </w:r>
          </w:p>
        </w:tc>
        <w:tc>
          <w:tcPr>
            <w:tcW w:w="421"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实用新型专利</w:t>
            </w:r>
          </w:p>
        </w:tc>
        <w:tc>
          <w:tcPr>
            <w:tcW w:w="857" w:type="pct"/>
            <w:noWrap w:val="0"/>
            <w:vAlign w:val="center"/>
          </w:tcPr>
          <w:p>
            <w:pPr>
              <w:pStyle w:val="3"/>
              <w:adjustRightInd w:val="0"/>
              <w:snapToGrid w:val="0"/>
              <w:spacing w:line="240" w:lineRule="auto"/>
              <w:ind w:firstLine="0" w:firstLineChars="0"/>
              <w:rPr>
                <w:rFonts w:ascii="Times New Roman"/>
                <w:sz w:val="21"/>
                <w:szCs w:val="21"/>
              </w:rPr>
            </w:pPr>
            <w:r>
              <w:rPr>
                <w:rFonts w:hint="eastAsia" w:ascii="Times New Roman"/>
                <w:sz w:val="21"/>
                <w:szCs w:val="21"/>
              </w:rPr>
              <w:t>一种呼吸膜袋式可移动发酵装置</w:t>
            </w:r>
          </w:p>
        </w:tc>
        <w:tc>
          <w:tcPr>
            <w:tcW w:w="427"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中国</w:t>
            </w:r>
          </w:p>
        </w:tc>
        <w:tc>
          <w:tcPr>
            <w:tcW w:w="428"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ZL202120339128.6</w:t>
            </w:r>
          </w:p>
        </w:tc>
        <w:tc>
          <w:tcPr>
            <w:tcW w:w="428"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2021年11月26日</w:t>
            </w:r>
          </w:p>
        </w:tc>
        <w:tc>
          <w:tcPr>
            <w:tcW w:w="571"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14858061</w:t>
            </w:r>
          </w:p>
        </w:tc>
        <w:tc>
          <w:tcPr>
            <w:tcW w:w="797" w:type="pct"/>
            <w:noWrap w:val="0"/>
            <w:vAlign w:val="center"/>
          </w:tcPr>
          <w:p>
            <w:pPr>
              <w:pStyle w:val="3"/>
              <w:adjustRightInd w:val="0"/>
              <w:snapToGrid w:val="0"/>
              <w:spacing w:line="240" w:lineRule="auto"/>
              <w:ind w:firstLine="0" w:firstLineChars="0"/>
              <w:rPr>
                <w:rFonts w:ascii="Times New Roman"/>
                <w:sz w:val="21"/>
                <w:szCs w:val="21"/>
              </w:rPr>
            </w:pPr>
            <w:r>
              <w:rPr>
                <w:rFonts w:hint="eastAsia" w:ascii="Times New Roman"/>
                <w:sz w:val="21"/>
                <w:szCs w:val="21"/>
              </w:rPr>
              <w:t>陕西康达尔农牧科技有限公司</w:t>
            </w:r>
          </w:p>
        </w:tc>
        <w:tc>
          <w:tcPr>
            <w:tcW w:w="813" w:type="pct"/>
            <w:noWrap w:val="0"/>
            <w:vAlign w:val="center"/>
          </w:tcPr>
          <w:p>
            <w:pPr>
              <w:pStyle w:val="3"/>
              <w:adjustRightInd w:val="0"/>
              <w:spacing w:line="240" w:lineRule="auto"/>
              <w:ind w:firstLine="0" w:firstLineChars="0"/>
              <w:rPr>
                <w:rFonts w:ascii="Times New Roman"/>
                <w:sz w:val="21"/>
                <w:szCs w:val="21"/>
              </w:rPr>
            </w:pPr>
            <w:r>
              <w:rPr>
                <w:rFonts w:hint="eastAsia" w:ascii="Times New Roman"/>
                <w:sz w:val="21"/>
                <w:szCs w:val="21"/>
              </w:rPr>
              <w:t>刘洋、刘玉瑞、岳炜、刘云鹏、孙瑞涛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9</w:t>
            </w:r>
          </w:p>
        </w:tc>
        <w:tc>
          <w:tcPr>
            <w:tcW w:w="421"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标准规范</w:t>
            </w:r>
          </w:p>
        </w:tc>
        <w:tc>
          <w:tcPr>
            <w:tcW w:w="857" w:type="pct"/>
            <w:noWrap w:val="0"/>
            <w:vAlign w:val="center"/>
          </w:tcPr>
          <w:p>
            <w:pPr>
              <w:pStyle w:val="3"/>
              <w:adjustRightInd w:val="0"/>
              <w:snapToGrid w:val="0"/>
              <w:spacing w:line="240" w:lineRule="auto"/>
              <w:ind w:firstLine="0" w:firstLineChars="0"/>
              <w:rPr>
                <w:rFonts w:ascii="Times New Roman"/>
                <w:sz w:val="21"/>
                <w:szCs w:val="21"/>
              </w:rPr>
            </w:pPr>
            <w:r>
              <w:rPr>
                <w:rFonts w:hint="eastAsia" w:ascii="Times New Roman"/>
                <w:sz w:val="21"/>
                <w:szCs w:val="21"/>
              </w:rPr>
              <w:t>反刍动物全混合日粮中瘤胃降解淀粉（RDS）的测定—尼龙袋法</w:t>
            </w:r>
          </w:p>
        </w:tc>
        <w:tc>
          <w:tcPr>
            <w:tcW w:w="427"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中国</w:t>
            </w:r>
          </w:p>
        </w:tc>
        <w:tc>
          <w:tcPr>
            <w:tcW w:w="428" w:type="pct"/>
            <w:noWrap w:val="0"/>
            <w:vAlign w:val="center"/>
          </w:tcPr>
          <w:p>
            <w:pPr>
              <w:pStyle w:val="3"/>
              <w:adjustRightInd w:val="0"/>
              <w:snapToGrid w:val="0"/>
              <w:spacing w:line="240" w:lineRule="auto"/>
              <w:ind w:firstLine="0" w:firstLineChars="0"/>
              <w:jc w:val="center"/>
              <w:rPr>
                <w:rFonts w:ascii="Times New Roman"/>
                <w:sz w:val="21"/>
                <w:szCs w:val="21"/>
              </w:rPr>
            </w:pPr>
            <w:r>
              <w:rPr>
                <w:rFonts w:ascii="Times New Roman"/>
                <w:sz w:val="21"/>
                <w:szCs w:val="21"/>
              </w:rPr>
              <w:t>T/YLSL2-2020</w:t>
            </w:r>
          </w:p>
        </w:tc>
        <w:tc>
          <w:tcPr>
            <w:tcW w:w="428" w:type="pct"/>
            <w:noWrap w:val="0"/>
            <w:vAlign w:val="center"/>
          </w:tcPr>
          <w:p>
            <w:pPr>
              <w:pStyle w:val="3"/>
              <w:adjustRightInd w:val="0"/>
              <w:snapToGrid w:val="0"/>
              <w:spacing w:line="240" w:lineRule="auto"/>
              <w:ind w:firstLine="0" w:firstLineChars="0"/>
              <w:jc w:val="center"/>
              <w:rPr>
                <w:rFonts w:ascii="Times New Roman"/>
                <w:sz w:val="21"/>
                <w:szCs w:val="21"/>
              </w:rPr>
            </w:pPr>
            <w:r>
              <w:rPr>
                <w:rFonts w:ascii="Times New Roman"/>
                <w:sz w:val="21"/>
                <w:szCs w:val="21"/>
              </w:rPr>
              <w:t>2020</w:t>
            </w:r>
            <w:r>
              <w:rPr>
                <w:rFonts w:hint="eastAsia" w:ascii="Times New Roman"/>
                <w:sz w:val="21"/>
                <w:szCs w:val="21"/>
              </w:rPr>
              <w:t>年</w:t>
            </w:r>
            <w:r>
              <w:rPr>
                <w:rFonts w:ascii="Times New Roman"/>
                <w:sz w:val="21"/>
                <w:szCs w:val="21"/>
              </w:rPr>
              <w:t>01</w:t>
            </w:r>
            <w:r>
              <w:rPr>
                <w:rFonts w:hint="eastAsia" w:ascii="Times New Roman"/>
                <w:sz w:val="21"/>
                <w:szCs w:val="21"/>
              </w:rPr>
              <w:t>月</w:t>
            </w:r>
            <w:r>
              <w:rPr>
                <w:rFonts w:ascii="Times New Roman"/>
                <w:sz w:val="21"/>
                <w:szCs w:val="21"/>
              </w:rPr>
              <w:t>01</w:t>
            </w:r>
            <w:r>
              <w:rPr>
                <w:rFonts w:hint="eastAsia" w:ascii="Times New Roman"/>
                <w:sz w:val="21"/>
                <w:szCs w:val="21"/>
              </w:rPr>
              <w:t>日</w:t>
            </w:r>
          </w:p>
        </w:tc>
        <w:tc>
          <w:tcPr>
            <w:tcW w:w="571" w:type="pct"/>
            <w:noWrap w:val="0"/>
            <w:vAlign w:val="center"/>
          </w:tcPr>
          <w:p>
            <w:pPr>
              <w:pStyle w:val="3"/>
              <w:adjustRightInd w:val="0"/>
              <w:snapToGrid w:val="0"/>
              <w:spacing w:line="240" w:lineRule="auto"/>
              <w:ind w:firstLine="0" w:firstLineChars="0"/>
              <w:jc w:val="center"/>
              <w:rPr>
                <w:rFonts w:ascii="Times New Roman"/>
                <w:sz w:val="21"/>
                <w:szCs w:val="21"/>
              </w:rPr>
            </w:pPr>
          </w:p>
        </w:tc>
        <w:tc>
          <w:tcPr>
            <w:tcW w:w="797" w:type="pct"/>
            <w:noWrap w:val="0"/>
            <w:vAlign w:val="center"/>
          </w:tcPr>
          <w:p>
            <w:pPr>
              <w:pStyle w:val="3"/>
              <w:adjustRightInd w:val="0"/>
              <w:snapToGrid w:val="0"/>
              <w:spacing w:line="240" w:lineRule="auto"/>
              <w:ind w:firstLine="0" w:firstLineChars="0"/>
              <w:rPr>
                <w:rFonts w:ascii="Times New Roman"/>
                <w:sz w:val="21"/>
                <w:szCs w:val="21"/>
              </w:rPr>
            </w:pPr>
            <w:r>
              <w:rPr>
                <w:rFonts w:hint="eastAsia" w:ascii="Times New Roman"/>
                <w:sz w:val="21"/>
                <w:szCs w:val="21"/>
              </w:rPr>
              <w:t>西北农林</w:t>
            </w:r>
          </w:p>
          <w:p>
            <w:pPr>
              <w:pStyle w:val="3"/>
              <w:adjustRightInd w:val="0"/>
              <w:snapToGrid w:val="0"/>
              <w:spacing w:line="240" w:lineRule="auto"/>
              <w:ind w:firstLine="0" w:firstLineChars="0"/>
              <w:rPr>
                <w:rFonts w:ascii="Times New Roman"/>
                <w:sz w:val="21"/>
                <w:szCs w:val="21"/>
              </w:rPr>
            </w:pPr>
            <w:r>
              <w:rPr>
                <w:rFonts w:hint="eastAsia" w:ascii="Times New Roman"/>
                <w:sz w:val="21"/>
                <w:szCs w:val="21"/>
              </w:rPr>
              <w:t>科技大学</w:t>
            </w:r>
          </w:p>
        </w:tc>
        <w:tc>
          <w:tcPr>
            <w:tcW w:w="813" w:type="pct"/>
            <w:noWrap w:val="0"/>
            <w:vAlign w:val="center"/>
          </w:tcPr>
          <w:p>
            <w:pPr>
              <w:pStyle w:val="3"/>
              <w:adjustRightInd w:val="0"/>
              <w:spacing w:line="240" w:lineRule="auto"/>
              <w:ind w:firstLine="0" w:firstLineChars="0"/>
              <w:rPr>
                <w:rFonts w:ascii="Times New Roman"/>
                <w:sz w:val="21"/>
                <w:szCs w:val="21"/>
              </w:rPr>
            </w:pPr>
            <w:r>
              <w:rPr>
                <w:rFonts w:hint="eastAsia" w:ascii="Times New Roman"/>
                <w:sz w:val="21"/>
                <w:szCs w:val="21"/>
              </w:rPr>
              <w:t>曹阳春、姚军虎、蔡传江、徐秀容、龚月生、王建国、雷新建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58"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10</w:t>
            </w:r>
          </w:p>
        </w:tc>
        <w:tc>
          <w:tcPr>
            <w:tcW w:w="421"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论文</w:t>
            </w:r>
          </w:p>
        </w:tc>
        <w:tc>
          <w:tcPr>
            <w:tcW w:w="857" w:type="pct"/>
            <w:noWrap w:val="0"/>
            <w:vAlign w:val="center"/>
          </w:tcPr>
          <w:p>
            <w:pPr>
              <w:pStyle w:val="3"/>
              <w:adjustRightInd w:val="0"/>
              <w:snapToGrid w:val="0"/>
              <w:spacing w:line="240" w:lineRule="auto"/>
              <w:ind w:firstLine="0" w:firstLineChars="0"/>
              <w:rPr>
                <w:rFonts w:ascii="Times New Roman"/>
                <w:sz w:val="21"/>
                <w:szCs w:val="21"/>
              </w:rPr>
            </w:pPr>
            <w:r>
              <w:rPr>
                <w:rFonts w:ascii="Times New Roman"/>
                <w:sz w:val="21"/>
                <w:szCs w:val="21"/>
              </w:rPr>
              <w:t>Multi-omics revealed the long-term effect of ruminal keystone bacteria and the microbial metabolome on lactation performance in adult dairy goats</w:t>
            </w:r>
          </w:p>
        </w:tc>
        <w:tc>
          <w:tcPr>
            <w:tcW w:w="427"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中国</w:t>
            </w:r>
          </w:p>
        </w:tc>
        <w:tc>
          <w:tcPr>
            <w:tcW w:w="428" w:type="pct"/>
            <w:noWrap w:val="0"/>
            <w:vAlign w:val="center"/>
          </w:tcPr>
          <w:p>
            <w:pPr>
              <w:pStyle w:val="3"/>
              <w:adjustRightInd w:val="0"/>
              <w:snapToGrid w:val="0"/>
              <w:spacing w:line="240" w:lineRule="auto"/>
              <w:ind w:firstLine="0" w:firstLineChars="0"/>
              <w:jc w:val="center"/>
              <w:rPr>
                <w:rFonts w:ascii="Times New Roman"/>
                <w:sz w:val="21"/>
                <w:szCs w:val="21"/>
              </w:rPr>
            </w:pPr>
            <w:r>
              <w:rPr>
                <w:rFonts w:ascii="Times New Roman"/>
                <w:sz w:val="21"/>
                <w:szCs w:val="21"/>
              </w:rPr>
              <w:t>https://doi.org/10.1186/s40168-023-01652-5</w:t>
            </w:r>
          </w:p>
        </w:tc>
        <w:tc>
          <w:tcPr>
            <w:tcW w:w="428" w:type="pct"/>
            <w:noWrap w:val="0"/>
            <w:vAlign w:val="center"/>
          </w:tcPr>
          <w:p>
            <w:pPr>
              <w:pStyle w:val="3"/>
              <w:adjustRightInd w:val="0"/>
              <w:snapToGrid w:val="0"/>
              <w:spacing w:line="240" w:lineRule="auto"/>
              <w:ind w:firstLine="0" w:firstLineChars="0"/>
              <w:jc w:val="center"/>
              <w:rPr>
                <w:rFonts w:ascii="Times New Roman"/>
                <w:sz w:val="21"/>
                <w:szCs w:val="21"/>
              </w:rPr>
            </w:pPr>
            <w:r>
              <w:rPr>
                <w:rFonts w:hint="eastAsia" w:ascii="Times New Roman"/>
                <w:sz w:val="21"/>
                <w:szCs w:val="21"/>
              </w:rPr>
              <w:t>2013年09月29日</w:t>
            </w:r>
          </w:p>
        </w:tc>
        <w:tc>
          <w:tcPr>
            <w:tcW w:w="571" w:type="pct"/>
            <w:noWrap w:val="0"/>
            <w:vAlign w:val="center"/>
          </w:tcPr>
          <w:p>
            <w:pPr>
              <w:pStyle w:val="3"/>
              <w:adjustRightInd w:val="0"/>
              <w:snapToGrid w:val="0"/>
              <w:spacing w:line="240" w:lineRule="auto"/>
              <w:ind w:firstLine="0" w:firstLineChars="0"/>
              <w:jc w:val="center"/>
              <w:rPr>
                <w:rFonts w:ascii="Times New Roman"/>
                <w:sz w:val="21"/>
                <w:szCs w:val="21"/>
              </w:rPr>
            </w:pPr>
            <w:r>
              <w:rPr>
                <w:rFonts w:ascii="Times New Roman"/>
                <w:sz w:val="21"/>
                <w:szCs w:val="21"/>
              </w:rPr>
              <w:t>Microbiome</w:t>
            </w:r>
          </w:p>
        </w:tc>
        <w:tc>
          <w:tcPr>
            <w:tcW w:w="797" w:type="pct"/>
            <w:noWrap w:val="0"/>
            <w:vAlign w:val="center"/>
          </w:tcPr>
          <w:p>
            <w:pPr>
              <w:pStyle w:val="3"/>
              <w:adjustRightInd w:val="0"/>
              <w:snapToGrid w:val="0"/>
              <w:spacing w:line="240" w:lineRule="auto"/>
              <w:ind w:firstLine="0" w:firstLineChars="0"/>
              <w:rPr>
                <w:rFonts w:ascii="Times New Roman"/>
                <w:sz w:val="21"/>
                <w:szCs w:val="21"/>
              </w:rPr>
            </w:pPr>
            <w:r>
              <w:rPr>
                <w:rFonts w:hint="eastAsia" w:ascii="Times New Roman"/>
                <w:sz w:val="21"/>
                <w:szCs w:val="21"/>
              </w:rPr>
              <w:t>西北农林</w:t>
            </w:r>
          </w:p>
          <w:p>
            <w:pPr>
              <w:pStyle w:val="3"/>
              <w:adjustRightInd w:val="0"/>
              <w:snapToGrid w:val="0"/>
              <w:spacing w:line="240" w:lineRule="auto"/>
              <w:ind w:firstLine="0" w:firstLineChars="0"/>
              <w:rPr>
                <w:rFonts w:ascii="Times New Roman"/>
                <w:sz w:val="21"/>
                <w:szCs w:val="21"/>
              </w:rPr>
            </w:pPr>
            <w:r>
              <w:rPr>
                <w:rFonts w:hint="eastAsia" w:ascii="Times New Roman"/>
                <w:sz w:val="21"/>
                <w:szCs w:val="21"/>
              </w:rPr>
              <w:t>科技大学</w:t>
            </w:r>
          </w:p>
        </w:tc>
        <w:tc>
          <w:tcPr>
            <w:tcW w:w="813" w:type="pct"/>
            <w:noWrap w:val="0"/>
            <w:vAlign w:val="center"/>
          </w:tcPr>
          <w:p>
            <w:pPr>
              <w:pStyle w:val="3"/>
              <w:adjustRightInd w:val="0"/>
              <w:spacing w:line="240" w:lineRule="auto"/>
              <w:ind w:firstLine="0" w:firstLineChars="0"/>
              <w:rPr>
                <w:rFonts w:ascii="Times New Roman"/>
                <w:sz w:val="21"/>
                <w:szCs w:val="21"/>
              </w:rPr>
            </w:pPr>
            <w:r>
              <w:rPr>
                <w:rFonts w:hint="eastAsia" w:ascii="Times New Roman"/>
                <w:sz w:val="21"/>
                <w:szCs w:val="21"/>
              </w:rPr>
              <w:t>王砀砀、陈鲁豫、唐光福、于君健、陈捷、李宗军、曹阳春、雷新建、邓露、武圣儒、Le Luo Guan、姚军虎</w:t>
            </w:r>
          </w:p>
        </w:tc>
      </w:tr>
    </w:tbl>
    <w:p>
      <w:pPr>
        <w:pStyle w:val="3"/>
        <w:ind w:firstLine="0" w:firstLineChars="0"/>
        <w:jc w:val="left"/>
        <w:rPr>
          <w:rFonts w:ascii="宋体" w:hAnsi="宋体"/>
          <w:b/>
          <w:color w:val="0D0D0D"/>
          <w:szCs w:val="24"/>
        </w:rPr>
      </w:pPr>
    </w:p>
    <w:p>
      <w:pPr>
        <w:pStyle w:val="3"/>
        <w:ind w:firstLine="0" w:firstLineChars="0"/>
        <w:jc w:val="left"/>
        <w:rPr>
          <w:rFonts w:ascii="宋体" w:hAnsi="宋体"/>
          <w:b/>
          <w:color w:val="0D0D0D"/>
          <w:szCs w:val="24"/>
        </w:rPr>
      </w:pPr>
      <w:r>
        <w:rPr>
          <w:rFonts w:ascii="宋体" w:hAnsi="宋体"/>
          <w:b/>
          <w:color w:val="0D0D0D"/>
          <w:szCs w:val="24"/>
        </w:rPr>
        <w:br w:type="page"/>
      </w:r>
      <w:r>
        <w:rPr>
          <w:rFonts w:hint="eastAsia" w:ascii="宋体" w:hAnsi="宋体"/>
          <w:b/>
          <w:color w:val="0D0D0D"/>
          <w:szCs w:val="24"/>
        </w:rPr>
        <w:t>七、</w:t>
      </w:r>
      <w:r>
        <w:rPr>
          <w:rFonts w:ascii="宋体" w:hAnsi="宋体"/>
          <w:b/>
          <w:color w:val="0D0D0D"/>
          <w:szCs w:val="24"/>
        </w:rPr>
        <w:t>主要</w:t>
      </w:r>
      <w:r>
        <w:rPr>
          <w:rFonts w:hint="eastAsia" w:ascii="宋体" w:hAnsi="宋体"/>
          <w:b/>
          <w:color w:val="0D0D0D"/>
          <w:szCs w:val="24"/>
        </w:rPr>
        <w:t>完成人情况</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660"/>
        <w:gridCol w:w="1086"/>
        <w:gridCol w:w="141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0" w:type="pct"/>
            <w:noWrap w:val="0"/>
            <w:vAlign w:val="center"/>
          </w:tcPr>
          <w:p>
            <w:pPr>
              <w:pStyle w:val="3"/>
              <w:adjustRightInd w:val="0"/>
              <w:snapToGrid w:val="0"/>
              <w:ind w:firstLine="0" w:firstLineChars="0"/>
              <w:jc w:val="center"/>
              <w:rPr>
                <w:rFonts w:ascii="Times New Roman"/>
                <w:b/>
                <w:sz w:val="21"/>
                <w:szCs w:val="21"/>
              </w:rPr>
            </w:pPr>
            <w:r>
              <w:rPr>
                <w:rFonts w:ascii="Times New Roman"/>
                <w:b/>
                <w:sz w:val="21"/>
                <w:szCs w:val="21"/>
              </w:rPr>
              <w:t>姓名</w:t>
            </w:r>
          </w:p>
        </w:tc>
        <w:tc>
          <w:tcPr>
            <w:tcW w:w="387" w:type="pct"/>
            <w:noWrap w:val="0"/>
            <w:vAlign w:val="center"/>
          </w:tcPr>
          <w:p>
            <w:pPr>
              <w:pStyle w:val="3"/>
              <w:adjustRightInd w:val="0"/>
              <w:snapToGrid w:val="0"/>
              <w:ind w:firstLine="0" w:firstLineChars="0"/>
              <w:jc w:val="center"/>
              <w:rPr>
                <w:rFonts w:ascii="Times New Roman"/>
                <w:b/>
                <w:sz w:val="21"/>
                <w:szCs w:val="21"/>
              </w:rPr>
            </w:pPr>
            <w:r>
              <w:rPr>
                <w:rFonts w:ascii="Times New Roman"/>
                <w:b/>
                <w:sz w:val="21"/>
                <w:szCs w:val="21"/>
              </w:rPr>
              <w:t>排名</w:t>
            </w:r>
          </w:p>
        </w:tc>
        <w:tc>
          <w:tcPr>
            <w:tcW w:w="637" w:type="pct"/>
            <w:noWrap w:val="0"/>
            <w:vAlign w:val="center"/>
          </w:tcPr>
          <w:p>
            <w:pPr>
              <w:pStyle w:val="3"/>
              <w:adjustRightInd w:val="0"/>
              <w:snapToGrid w:val="0"/>
              <w:ind w:firstLine="0" w:firstLineChars="0"/>
              <w:jc w:val="center"/>
              <w:rPr>
                <w:rFonts w:ascii="Times New Roman"/>
                <w:b/>
                <w:sz w:val="21"/>
                <w:szCs w:val="21"/>
              </w:rPr>
            </w:pPr>
            <w:r>
              <w:rPr>
                <w:rFonts w:ascii="Times New Roman"/>
                <w:b/>
                <w:sz w:val="21"/>
                <w:szCs w:val="21"/>
              </w:rPr>
              <w:t>行政/</w:t>
            </w:r>
          </w:p>
          <w:p>
            <w:pPr>
              <w:pStyle w:val="3"/>
              <w:adjustRightInd w:val="0"/>
              <w:snapToGrid w:val="0"/>
              <w:ind w:firstLine="0" w:firstLineChars="0"/>
              <w:jc w:val="center"/>
              <w:rPr>
                <w:rFonts w:ascii="Times New Roman"/>
                <w:b/>
                <w:sz w:val="21"/>
                <w:szCs w:val="21"/>
              </w:rPr>
            </w:pPr>
            <w:r>
              <w:rPr>
                <w:rFonts w:ascii="Times New Roman"/>
                <w:b/>
                <w:sz w:val="21"/>
                <w:szCs w:val="21"/>
              </w:rPr>
              <w:t>技术</w:t>
            </w:r>
            <w:r>
              <w:rPr>
                <w:rFonts w:hint="eastAsia" w:ascii="Times New Roman"/>
                <w:b/>
                <w:sz w:val="21"/>
                <w:szCs w:val="21"/>
              </w:rPr>
              <w:t>职称</w:t>
            </w:r>
          </w:p>
        </w:tc>
        <w:tc>
          <w:tcPr>
            <w:tcW w:w="830" w:type="pct"/>
            <w:noWrap w:val="0"/>
            <w:vAlign w:val="center"/>
          </w:tcPr>
          <w:p>
            <w:pPr>
              <w:pStyle w:val="3"/>
              <w:adjustRightInd w:val="0"/>
              <w:snapToGrid w:val="0"/>
              <w:ind w:firstLine="0" w:firstLineChars="0"/>
              <w:jc w:val="center"/>
              <w:rPr>
                <w:rFonts w:ascii="Times New Roman"/>
                <w:b/>
                <w:sz w:val="21"/>
                <w:szCs w:val="21"/>
              </w:rPr>
            </w:pPr>
            <w:r>
              <w:rPr>
                <w:rFonts w:ascii="Times New Roman"/>
                <w:b/>
                <w:sz w:val="21"/>
                <w:szCs w:val="21"/>
              </w:rPr>
              <w:t>工作单位</w:t>
            </w:r>
            <w:r>
              <w:rPr>
                <w:rFonts w:hint="eastAsia" w:ascii="Times New Roman"/>
                <w:b/>
                <w:sz w:val="21"/>
                <w:szCs w:val="21"/>
              </w:rPr>
              <w:t>/</w:t>
            </w:r>
            <w:r>
              <w:rPr>
                <w:rFonts w:ascii="Times New Roman"/>
                <w:b/>
                <w:sz w:val="21"/>
                <w:szCs w:val="21"/>
              </w:rPr>
              <w:t>完成单位</w:t>
            </w:r>
          </w:p>
        </w:tc>
        <w:tc>
          <w:tcPr>
            <w:tcW w:w="2526" w:type="pct"/>
            <w:noWrap w:val="0"/>
            <w:vAlign w:val="center"/>
          </w:tcPr>
          <w:p>
            <w:pPr>
              <w:pStyle w:val="3"/>
              <w:adjustRightInd w:val="0"/>
              <w:snapToGrid w:val="0"/>
              <w:ind w:firstLine="0" w:firstLineChars="0"/>
              <w:jc w:val="center"/>
              <w:rPr>
                <w:rFonts w:ascii="Times New Roman"/>
                <w:b/>
                <w:sz w:val="21"/>
                <w:szCs w:val="21"/>
              </w:rPr>
            </w:pPr>
            <w:r>
              <w:rPr>
                <w:rFonts w:ascii="Times New Roman"/>
                <w:b/>
                <w:sz w:val="21"/>
                <w:szCs w:val="21"/>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0"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雷新建</w:t>
            </w:r>
          </w:p>
        </w:tc>
        <w:tc>
          <w:tcPr>
            <w:tcW w:w="38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1</w:t>
            </w:r>
          </w:p>
        </w:tc>
        <w:tc>
          <w:tcPr>
            <w:tcW w:w="63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副教授</w:t>
            </w:r>
          </w:p>
        </w:tc>
        <w:tc>
          <w:tcPr>
            <w:tcW w:w="830"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西北农林</w:t>
            </w:r>
          </w:p>
          <w:p>
            <w:pPr>
              <w:pStyle w:val="3"/>
              <w:adjustRightInd w:val="0"/>
              <w:snapToGrid w:val="0"/>
              <w:ind w:firstLine="0" w:firstLineChars="0"/>
              <w:jc w:val="center"/>
              <w:rPr>
                <w:rFonts w:ascii="Times New Roman"/>
                <w:sz w:val="21"/>
                <w:szCs w:val="21"/>
              </w:rPr>
            </w:pPr>
            <w:r>
              <w:rPr>
                <w:rFonts w:hint="eastAsia" w:ascii="Times New Roman"/>
                <w:sz w:val="21"/>
                <w:szCs w:val="21"/>
              </w:rPr>
              <w:t>科技大学</w:t>
            </w:r>
          </w:p>
        </w:tc>
        <w:tc>
          <w:tcPr>
            <w:tcW w:w="2526" w:type="pct"/>
            <w:noWrap w:val="0"/>
            <w:vAlign w:val="center"/>
          </w:tcPr>
          <w:p>
            <w:pPr>
              <w:pStyle w:val="3"/>
              <w:adjustRightInd w:val="0"/>
              <w:snapToGrid w:val="0"/>
              <w:ind w:firstLine="0" w:firstLineChars="0"/>
              <w:rPr>
                <w:rFonts w:ascii="Times New Roman"/>
                <w:sz w:val="21"/>
                <w:szCs w:val="21"/>
              </w:rPr>
            </w:pPr>
            <w:r>
              <w:rPr>
                <w:rFonts w:hint="eastAsia" w:ascii="Times New Roman"/>
                <w:sz w:val="21"/>
                <w:szCs w:val="21"/>
              </w:rPr>
              <w:t>项目主持人，提出项目总体思路，全面负责方案设计并指导实施。对所列主要科技创新点1、2、3均有重要贡献。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0" w:type="pct"/>
            <w:noWrap w:val="0"/>
            <w:vAlign w:val="center"/>
          </w:tcPr>
          <w:p>
            <w:pPr>
              <w:pStyle w:val="3"/>
              <w:adjustRightInd w:val="0"/>
              <w:snapToGrid w:val="0"/>
              <w:ind w:firstLine="0" w:firstLineChars="0"/>
              <w:jc w:val="center"/>
              <w:rPr>
                <w:rFonts w:ascii="宋体" w:hAnsi="宋体"/>
                <w:sz w:val="21"/>
                <w:szCs w:val="21"/>
              </w:rPr>
            </w:pPr>
            <w:r>
              <w:rPr>
                <w:rFonts w:hint="eastAsia" w:ascii="宋体" w:hAnsi="宋体"/>
                <w:sz w:val="21"/>
                <w:szCs w:val="21"/>
              </w:rPr>
              <w:t>王砀砀</w:t>
            </w:r>
          </w:p>
        </w:tc>
        <w:tc>
          <w:tcPr>
            <w:tcW w:w="38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2</w:t>
            </w:r>
          </w:p>
        </w:tc>
        <w:tc>
          <w:tcPr>
            <w:tcW w:w="63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助理研究员</w:t>
            </w:r>
          </w:p>
        </w:tc>
        <w:tc>
          <w:tcPr>
            <w:tcW w:w="830"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西北农林</w:t>
            </w:r>
          </w:p>
          <w:p>
            <w:pPr>
              <w:pStyle w:val="3"/>
              <w:adjustRightInd w:val="0"/>
              <w:snapToGrid w:val="0"/>
              <w:ind w:firstLine="0" w:firstLineChars="0"/>
              <w:jc w:val="center"/>
              <w:rPr>
                <w:rFonts w:ascii="Times New Roman"/>
                <w:sz w:val="21"/>
                <w:szCs w:val="21"/>
              </w:rPr>
            </w:pPr>
            <w:r>
              <w:rPr>
                <w:rFonts w:hint="eastAsia" w:ascii="Times New Roman"/>
                <w:sz w:val="21"/>
                <w:szCs w:val="21"/>
              </w:rPr>
              <w:t>科技大学</w:t>
            </w:r>
          </w:p>
        </w:tc>
        <w:tc>
          <w:tcPr>
            <w:tcW w:w="2526" w:type="pct"/>
            <w:noWrap w:val="0"/>
            <w:vAlign w:val="center"/>
          </w:tcPr>
          <w:p>
            <w:pPr>
              <w:adjustRightInd w:val="0"/>
              <w:snapToGrid w:val="0"/>
              <w:spacing w:line="360" w:lineRule="auto"/>
              <w:rPr>
                <w:szCs w:val="21"/>
              </w:rPr>
            </w:pPr>
            <w:r>
              <w:rPr>
                <w:rFonts w:hint="eastAsia"/>
                <w:szCs w:val="21"/>
              </w:rPr>
              <w:t>负责项目部分方案制定和实施，对所列主要科技创新点2、3有重要贡献。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0" w:type="pct"/>
            <w:noWrap w:val="0"/>
            <w:vAlign w:val="center"/>
          </w:tcPr>
          <w:p>
            <w:pPr>
              <w:pStyle w:val="3"/>
              <w:adjustRightInd w:val="0"/>
              <w:snapToGrid w:val="0"/>
              <w:ind w:firstLine="0" w:firstLineChars="0"/>
              <w:jc w:val="center"/>
              <w:rPr>
                <w:rFonts w:ascii="宋体" w:hAnsi="宋体"/>
                <w:sz w:val="21"/>
                <w:szCs w:val="21"/>
              </w:rPr>
            </w:pPr>
            <w:r>
              <w:rPr>
                <w:rFonts w:hint="eastAsia" w:ascii="宋体" w:hAnsi="宋体"/>
                <w:sz w:val="21"/>
                <w:szCs w:val="21"/>
              </w:rPr>
              <w:t>武圣儒</w:t>
            </w:r>
          </w:p>
        </w:tc>
        <w:tc>
          <w:tcPr>
            <w:tcW w:w="38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3</w:t>
            </w:r>
          </w:p>
        </w:tc>
        <w:tc>
          <w:tcPr>
            <w:tcW w:w="63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副教授</w:t>
            </w:r>
          </w:p>
        </w:tc>
        <w:tc>
          <w:tcPr>
            <w:tcW w:w="830"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西北农林</w:t>
            </w:r>
          </w:p>
          <w:p>
            <w:pPr>
              <w:pStyle w:val="3"/>
              <w:adjustRightInd w:val="0"/>
              <w:snapToGrid w:val="0"/>
              <w:ind w:firstLine="0" w:firstLineChars="0"/>
              <w:jc w:val="center"/>
              <w:rPr>
                <w:rFonts w:ascii="Times New Roman"/>
                <w:sz w:val="21"/>
                <w:szCs w:val="21"/>
              </w:rPr>
            </w:pPr>
            <w:r>
              <w:rPr>
                <w:rFonts w:hint="eastAsia" w:ascii="Times New Roman"/>
                <w:sz w:val="21"/>
                <w:szCs w:val="21"/>
              </w:rPr>
              <w:t>科技大学</w:t>
            </w:r>
          </w:p>
        </w:tc>
        <w:tc>
          <w:tcPr>
            <w:tcW w:w="2526" w:type="pct"/>
            <w:noWrap w:val="0"/>
            <w:vAlign w:val="center"/>
          </w:tcPr>
          <w:p>
            <w:pPr>
              <w:adjustRightInd w:val="0"/>
              <w:snapToGrid w:val="0"/>
              <w:spacing w:line="360" w:lineRule="auto"/>
              <w:rPr>
                <w:szCs w:val="21"/>
              </w:rPr>
            </w:pPr>
            <w:r>
              <w:rPr>
                <w:rFonts w:hint="eastAsia"/>
                <w:szCs w:val="21"/>
              </w:rPr>
              <w:t>负责项目部分方案制定和实施，对所列主要科技创新点1、2有重要贡献。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0" w:type="pct"/>
            <w:noWrap w:val="0"/>
            <w:vAlign w:val="center"/>
          </w:tcPr>
          <w:p>
            <w:pPr>
              <w:pStyle w:val="3"/>
              <w:adjustRightInd w:val="0"/>
              <w:snapToGrid w:val="0"/>
              <w:ind w:firstLine="0" w:firstLineChars="0"/>
              <w:jc w:val="center"/>
              <w:rPr>
                <w:rFonts w:ascii="宋体" w:hAnsi="宋体"/>
                <w:sz w:val="21"/>
                <w:szCs w:val="21"/>
              </w:rPr>
            </w:pPr>
            <w:r>
              <w:rPr>
                <w:rFonts w:hint="eastAsia" w:ascii="宋体" w:hAnsi="宋体"/>
                <w:sz w:val="21"/>
                <w:szCs w:val="21"/>
              </w:rPr>
              <w:t>曹阳春</w:t>
            </w:r>
          </w:p>
        </w:tc>
        <w:tc>
          <w:tcPr>
            <w:tcW w:w="38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4</w:t>
            </w:r>
          </w:p>
        </w:tc>
        <w:tc>
          <w:tcPr>
            <w:tcW w:w="63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教授</w:t>
            </w:r>
          </w:p>
        </w:tc>
        <w:tc>
          <w:tcPr>
            <w:tcW w:w="830"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西北农林</w:t>
            </w:r>
          </w:p>
          <w:p>
            <w:pPr>
              <w:pStyle w:val="3"/>
              <w:adjustRightInd w:val="0"/>
              <w:snapToGrid w:val="0"/>
              <w:ind w:firstLine="0" w:firstLineChars="0"/>
              <w:jc w:val="center"/>
              <w:rPr>
                <w:rFonts w:ascii="Times New Roman"/>
                <w:sz w:val="21"/>
                <w:szCs w:val="21"/>
              </w:rPr>
            </w:pPr>
            <w:r>
              <w:rPr>
                <w:rFonts w:hint="eastAsia" w:ascii="Times New Roman"/>
                <w:sz w:val="21"/>
                <w:szCs w:val="21"/>
              </w:rPr>
              <w:t>科技大学</w:t>
            </w:r>
          </w:p>
        </w:tc>
        <w:tc>
          <w:tcPr>
            <w:tcW w:w="2526" w:type="pct"/>
            <w:noWrap w:val="0"/>
            <w:vAlign w:val="center"/>
          </w:tcPr>
          <w:p>
            <w:pPr>
              <w:adjustRightInd w:val="0"/>
              <w:snapToGrid w:val="0"/>
              <w:spacing w:line="360" w:lineRule="auto"/>
              <w:rPr>
                <w:szCs w:val="21"/>
              </w:rPr>
            </w:pPr>
            <w:r>
              <w:rPr>
                <w:rFonts w:hint="eastAsia"/>
                <w:szCs w:val="21"/>
              </w:rPr>
              <w:t>负责项目部分方案制定和实施，对所列主要科技创新点1、2、3有重要贡献。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0" w:type="pct"/>
            <w:noWrap w:val="0"/>
            <w:vAlign w:val="center"/>
          </w:tcPr>
          <w:p>
            <w:pPr>
              <w:pStyle w:val="3"/>
              <w:adjustRightInd w:val="0"/>
              <w:snapToGrid w:val="0"/>
              <w:ind w:firstLine="0" w:firstLineChars="0"/>
              <w:jc w:val="center"/>
              <w:rPr>
                <w:rFonts w:ascii="宋体" w:hAnsi="宋体"/>
                <w:sz w:val="21"/>
                <w:szCs w:val="21"/>
              </w:rPr>
            </w:pPr>
            <w:r>
              <w:rPr>
                <w:rFonts w:hint="eastAsia" w:ascii="宋体" w:hAnsi="宋体"/>
                <w:sz w:val="21"/>
                <w:szCs w:val="21"/>
              </w:rPr>
              <w:t>李宇</w:t>
            </w:r>
          </w:p>
        </w:tc>
        <w:tc>
          <w:tcPr>
            <w:tcW w:w="38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5</w:t>
            </w:r>
          </w:p>
        </w:tc>
        <w:tc>
          <w:tcPr>
            <w:tcW w:w="63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讲师</w:t>
            </w:r>
          </w:p>
        </w:tc>
        <w:tc>
          <w:tcPr>
            <w:tcW w:w="830"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杨凌职业</w:t>
            </w:r>
          </w:p>
          <w:p>
            <w:pPr>
              <w:pStyle w:val="3"/>
              <w:adjustRightInd w:val="0"/>
              <w:snapToGrid w:val="0"/>
              <w:ind w:firstLine="0" w:firstLineChars="0"/>
              <w:jc w:val="center"/>
              <w:rPr>
                <w:rFonts w:ascii="Times New Roman"/>
                <w:sz w:val="21"/>
                <w:szCs w:val="21"/>
              </w:rPr>
            </w:pPr>
            <w:r>
              <w:rPr>
                <w:rFonts w:hint="eastAsia" w:ascii="Times New Roman"/>
                <w:sz w:val="21"/>
                <w:szCs w:val="21"/>
              </w:rPr>
              <w:t>技术学院</w:t>
            </w:r>
          </w:p>
        </w:tc>
        <w:tc>
          <w:tcPr>
            <w:tcW w:w="2526" w:type="pct"/>
            <w:noWrap w:val="0"/>
            <w:vAlign w:val="center"/>
          </w:tcPr>
          <w:p>
            <w:pPr>
              <w:adjustRightInd w:val="0"/>
              <w:snapToGrid w:val="0"/>
              <w:spacing w:line="360" w:lineRule="auto"/>
              <w:rPr>
                <w:szCs w:val="21"/>
              </w:rPr>
            </w:pPr>
            <w:r>
              <w:rPr>
                <w:rFonts w:hint="eastAsia"/>
                <w:szCs w:val="21"/>
              </w:rPr>
              <w:t>负责部分项目的实施，对所列主要科技创新点3的推广应用有重要贡献。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0" w:type="pct"/>
            <w:noWrap w:val="0"/>
            <w:vAlign w:val="center"/>
          </w:tcPr>
          <w:p>
            <w:pPr>
              <w:pStyle w:val="3"/>
              <w:adjustRightInd w:val="0"/>
              <w:snapToGrid w:val="0"/>
              <w:ind w:firstLine="0" w:firstLineChars="0"/>
              <w:jc w:val="center"/>
              <w:rPr>
                <w:rFonts w:ascii="宋体" w:hAnsi="宋体"/>
                <w:sz w:val="21"/>
                <w:szCs w:val="21"/>
              </w:rPr>
            </w:pPr>
            <w:r>
              <w:rPr>
                <w:rFonts w:hint="eastAsia" w:ascii="宋体" w:hAnsi="宋体"/>
                <w:sz w:val="21"/>
                <w:szCs w:val="21"/>
              </w:rPr>
              <w:t>刘煜</w:t>
            </w:r>
          </w:p>
        </w:tc>
        <w:tc>
          <w:tcPr>
            <w:tcW w:w="38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6</w:t>
            </w:r>
          </w:p>
        </w:tc>
        <w:tc>
          <w:tcPr>
            <w:tcW w:w="63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高级工程师</w:t>
            </w:r>
          </w:p>
        </w:tc>
        <w:tc>
          <w:tcPr>
            <w:tcW w:w="830"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陕西康构草业科技有限公司</w:t>
            </w:r>
          </w:p>
        </w:tc>
        <w:tc>
          <w:tcPr>
            <w:tcW w:w="2526" w:type="pct"/>
            <w:noWrap w:val="0"/>
            <w:vAlign w:val="center"/>
          </w:tcPr>
          <w:p>
            <w:pPr>
              <w:adjustRightInd w:val="0"/>
              <w:snapToGrid w:val="0"/>
              <w:spacing w:line="360" w:lineRule="auto"/>
              <w:rPr>
                <w:szCs w:val="21"/>
              </w:rPr>
            </w:pPr>
            <w:r>
              <w:rPr>
                <w:rFonts w:hint="eastAsia"/>
                <w:szCs w:val="21"/>
              </w:rPr>
              <w:t>负责部分项目的实施，对所列主要科技创新点3有重要贡献。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0" w:type="pct"/>
            <w:noWrap w:val="0"/>
            <w:vAlign w:val="center"/>
          </w:tcPr>
          <w:p>
            <w:pPr>
              <w:pStyle w:val="3"/>
              <w:adjustRightInd w:val="0"/>
              <w:snapToGrid w:val="0"/>
              <w:ind w:firstLine="0" w:firstLineChars="0"/>
              <w:jc w:val="center"/>
              <w:rPr>
                <w:rFonts w:ascii="宋体" w:hAnsi="宋体"/>
                <w:sz w:val="21"/>
                <w:szCs w:val="21"/>
              </w:rPr>
            </w:pPr>
            <w:r>
              <w:rPr>
                <w:rFonts w:hint="eastAsia" w:ascii="宋体" w:hAnsi="宋体"/>
                <w:sz w:val="21"/>
                <w:szCs w:val="21"/>
              </w:rPr>
              <w:t>刘洋</w:t>
            </w:r>
          </w:p>
        </w:tc>
        <w:tc>
          <w:tcPr>
            <w:tcW w:w="38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7</w:t>
            </w:r>
          </w:p>
        </w:tc>
        <w:tc>
          <w:tcPr>
            <w:tcW w:w="63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总经理</w:t>
            </w:r>
          </w:p>
        </w:tc>
        <w:tc>
          <w:tcPr>
            <w:tcW w:w="830"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陕西康达尔农牧科技有限公司</w:t>
            </w:r>
          </w:p>
        </w:tc>
        <w:tc>
          <w:tcPr>
            <w:tcW w:w="2526" w:type="pct"/>
            <w:noWrap w:val="0"/>
            <w:vAlign w:val="center"/>
          </w:tcPr>
          <w:p>
            <w:pPr>
              <w:adjustRightInd w:val="0"/>
              <w:snapToGrid w:val="0"/>
              <w:spacing w:line="360" w:lineRule="auto"/>
              <w:rPr>
                <w:szCs w:val="21"/>
              </w:rPr>
            </w:pPr>
            <w:r>
              <w:rPr>
                <w:rFonts w:hint="eastAsia"/>
                <w:szCs w:val="21"/>
              </w:rPr>
              <w:t>负责部分项目的实施，对所列主要科技创新点1、3有重要贡献。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0" w:type="pct"/>
            <w:noWrap w:val="0"/>
            <w:vAlign w:val="center"/>
          </w:tcPr>
          <w:p>
            <w:pPr>
              <w:pStyle w:val="3"/>
              <w:adjustRightInd w:val="0"/>
              <w:snapToGrid w:val="0"/>
              <w:ind w:firstLine="0" w:firstLineChars="0"/>
              <w:jc w:val="center"/>
              <w:rPr>
                <w:rFonts w:ascii="宋体" w:hAnsi="宋体"/>
                <w:sz w:val="21"/>
                <w:szCs w:val="21"/>
              </w:rPr>
            </w:pPr>
            <w:r>
              <w:rPr>
                <w:rFonts w:hint="eastAsia" w:ascii="宋体" w:hAnsi="宋体"/>
                <w:sz w:val="21"/>
                <w:szCs w:val="21"/>
              </w:rPr>
              <w:t>李延华</w:t>
            </w:r>
          </w:p>
        </w:tc>
        <w:tc>
          <w:tcPr>
            <w:tcW w:w="38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8</w:t>
            </w:r>
          </w:p>
        </w:tc>
        <w:tc>
          <w:tcPr>
            <w:tcW w:w="63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高级兽医师</w:t>
            </w:r>
          </w:p>
        </w:tc>
        <w:tc>
          <w:tcPr>
            <w:tcW w:w="830"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富平县畜牧</w:t>
            </w:r>
          </w:p>
          <w:p>
            <w:pPr>
              <w:pStyle w:val="3"/>
              <w:adjustRightInd w:val="0"/>
              <w:snapToGrid w:val="0"/>
              <w:ind w:firstLine="0" w:firstLineChars="0"/>
              <w:jc w:val="center"/>
              <w:rPr>
                <w:rFonts w:ascii="Times New Roman"/>
                <w:sz w:val="21"/>
                <w:szCs w:val="21"/>
              </w:rPr>
            </w:pPr>
            <w:r>
              <w:rPr>
                <w:rFonts w:hint="eastAsia" w:ascii="Times New Roman"/>
                <w:sz w:val="21"/>
                <w:szCs w:val="21"/>
              </w:rPr>
              <w:t>发展中心</w:t>
            </w:r>
          </w:p>
        </w:tc>
        <w:tc>
          <w:tcPr>
            <w:tcW w:w="2526" w:type="pct"/>
            <w:noWrap w:val="0"/>
            <w:vAlign w:val="center"/>
          </w:tcPr>
          <w:p>
            <w:pPr>
              <w:adjustRightInd w:val="0"/>
              <w:snapToGrid w:val="0"/>
              <w:spacing w:line="360" w:lineRule="auto"/>
              <w:rPr>
                <w:szCs w:val="21"/>
              </w:rPr>
            </w:pPr>
            <w:r>
              <w:rPr>
                <w:rFonts w:hint="eastAsia"/>
                <w:szCs w:val="21"/>
              </w:rPr>
              <w:t>负责部分项目的实施，对主要科技创新点2、3的推广应用有重要贡献。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0" w:type="pct"/>
            <w:noWrap w:val="0"/>
            <w:vAlign w:val="center"/>
          </w:tcPr>
          <w:p>
            <w:pPr>
              <w:pStyle w:val="3"/>
              <w:adjustRightInd w:val="0"/>
              <w:snapToGrid w:val="0"/>
              <w:ind w:firstLine="0" w:firstLineChars="0"/>
              <w:jc w:val="center"/>
              <w:rPr>
                <w:rFonts w:ascii="宋体" w:hAnsi="宋体"/>
                <w:sz w:val="21"/>
                <w:szCs w:val="21"/>
              </w:rPr>
            </w:pPr>
            <w:r>
              <w:rPr>
                <w:rFonts w:hint="eastAsia" w:ascii="宋体" w:hAnsi="宋体"/>
                <w:sz w:val="21"/>
                <w:szCs w:val="21"/>
              </w:rPr>
              <w:t>张会军</w:t>
            </w:r>
          </w:p>
        </w:tc>
        <w:tc>
          <w:tcPr>
            <w:tcW w:w="38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9</w:t>
            </w:r>
          </w:p>
        </w:tc>
        <w:tc>
          <w:tcPr>
            <w:tcW w:w="63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总经理</w:t>
            </w:r>
          </w:p>
        </w:tc>
        <w:tc>
          <w:tcPr>
            <w:tcW w:w="830"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陕西和氏高寒川牧业有限公司</w:t>
            </w:r>
          </w:p>
        </w:tc>
        <w:tc>
          <w:tcPr>
            <w:tcW w:w="2526" w:type="pct"/>
            <w:noWrap w:val="0"/>
            <w:vAlign w:val="center"/>
          </w:tcPr>
          <w:p>
            <w:pPr>
              <w:adjustRightInd w:val="0"/>
              <w:snapToGrid w:val="0"/>
              <w:spacing w:line="360" w:lineRule="auto"/>
              <w:rPr>
                <w:szCs w:val="21"/>
              </w:rPr>
            </w:pPr>
            <w:r>
              <w:rPr>
                <w:rFonts w:hint="eastAsia"/>
                <w:szCs w:val="21"/>
              </w:rPr>
              <w:t>负责部分项目的实施，对所列主要科技创新点3的推广应用有重要贡献。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0" w:type="pct"/>
            <w:noWrap w:val="0"/>
            <w:vAlign w:val="center"/>
          </w:tcPr>
          <w:p>
            <w:pPr>
              <w:pStyle w:val="3"/>
              <w:adjustRightInd w:val="0"/>
              <w:snapToGrid w:val="0"/>
              <w:ind w:firstLine="0" w:firstLineChars="0"/>
              <w:jc w:val="center"/>
              <w:rPr>
                <w:rFonts w:ascii="宋体" w:hAnsi="宋体"/>
                <w:sz w:val="21"/>
                <w:szCs w:val="21"/>
              </w:rPr>
            </w:pPr>
            <w:r>
              <w:rPr>
                <w:rFonts w:hint="eastAsia" w:ascii="宋体" w:hAnsi="宋体"/>
                <w:sz w:val="21"/>
                <w:szCs w:val="21"/>
              </w:rPr>
              <w:t>吴强</w:t>
            </w:r>
          </w:p>
        </w:tc>
        <w:tc>
          <w:tcPr>
            <w:tcW w:w="38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10</w:t>
            </w:r>
          </w:p>
        </w:tc>
        <w:tc>
          <w:tcPr>
            <w:tcW w:w="63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畜牧师</w:t>
            </w:r>
          </w:p>
        </w:tc>
        <w:tc>
          <w:tcPr>
            <w:tcW w:w="830"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富平县畜牧</w:t>
            </w:r>
          </w:p>
          <w:p>
            <w:pPr>
              <w:pStyle w:val="3"/>
              <w:adjustRightInd w:val="0"/>
              <w:snapToGrid w:val="0"/>
              <w:ind w:firstLine="0" w:firstLineChars="0"/>
              <w:jc w:val="center"/>
              <w:rPr>
                <w:rFonts w:ascii="Times New Roman"/>
                <w:sz w:val="21"/>
                <w:szCs w:val="21"/>
              </w:rPr>
            </w:pPr>
            <w:r>
              <w:rPr>
                <w:rFonts w:hint="eastAsia" w:ascii="Times New Roman"/>
                <w:sz w:val="21"/>
                <w:szCs w:val="21"/>
              </w:rPr>
              <w:t>发展中心</w:t>
            </w:r>
          </w:p>
        </w:tc>
        <w:tc>
          <w:tcPr>
            <w:tcW w:w="2526" w:type="pct"/>
            <w:noWrap w:val="0"/>
            <w:vAlign w:val="center"/>
          </w:tcPr>
          <w:p>
            <w:pPr>
              <w:adjustRightInd w:val="0"/>
              <w:snapToGrid w:val="0"/>
              <w:spacing w:line="360" w:lineRule="auto"/>
              <w:rPr>
                <w:szCs w:val="21"/>
              </w:rPr>
            </w:pPr>
            <w:r>
              <w:rPr>
                <w:rFonts w:hint="eastAsia"/>
                <w:szCs w:val="21"/>
              </w:rPr>
              <w:t>负责部分项目的实施，对所列主要科技创新点3的推广应用有重要贡献。</w:t>
            </w:r>
          </w:p>
        </w:tc>
      </w:tr>
    </w:tbl>
    <w:p>
      <w:pPr>
        <w:pStyle w:val="3"/>
        <w:ind w:firstLine="0" w:firstLineChars="0"/>
        <w:jc w:val="left"/>
        <w:rPr>
          <w:rFonts w:ascii="Times New Roman"/>
          <w:b/>
        </w:rPr>
      </w:pPr>
      <w:r>
        <w:rPr>
          <w:rFonts w:hint="eastAsia"/>
          <w:b/>
        </w:rPr>
        <w:t>八、</w:t>
      </w:r>
      <w:r>
        <w:rPr>
          <w:rFonts w:hint="eastAsia" w:ascii="Times New Roman"/>
          <w:b/>
        </w:rPr>
        <w:t>主要完成单位情况</w:t>
      </w:r>
      <w:r>
        <w:rPr>
          <w:rFonts w:ascii="Times New Roman"/>
          <w:b/>
        </w:rPr>
        <w:t>及创新推广贡献</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728"/>
        <w:gridCol w:w="5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08" w:type="pct"/>
            <w:noWrap w:val="0"/>
            <w:vAlign w:val="center"/>
          </w:tcPr>
          <w:p>
            <w:pPr>
              <w:pStyle w:val="3"/>
              <w:adjustRightInd w:val="0"/>
              <w:snapToGrid w:val="0"/>
              <w:ind w:firstLine="0" w:firstLineChars="0"/>
              <w:jc w:val="center"/>
              <w:rPr>
                <w:rFonts w:ascii="Times New Roman"/>
                <w:b/>
                <w:sz w:val="21"/>
                <w:szCs w:val="21"/>
              </w:rPr>
            </w:pPr>
            <w:r>
              <w:rPr>
                <w:rFonts w:hint="eastAsia" w:ascii="Times New Roman"/>
                <w:b/>
                <w:sz w:val="21"/>
                <w:szCs w:val="21"/>
              </w:rPr>
              <w:t>单位名称</w:t>
            </w:r>
          </w:p>
        </w:tc>
        <w:tc>
          <w:tcPr>
            <w:tcW w:w="427" w:type="pct"/>
            <w:noWrap w:val="0"/>
            <w:vAlign w:val="center"/>
          </w:tcPr>
          <w:p>
            <w:pPr>
              <w:pStyle w:val="3"/>
              <w:adjustRightInd w:val="0"/>
              <w:snapToGrid w:val="0"/>
              <w:ind w:firstLine="0" w:firstLineChars="0"/>
              <w:jc w:val="center"/>
              <w:rPr>
                <w:rFonts w:ascii="Times New Roman"/>
                <w:b/>
                <w:sz w:val="21"/>
                <w:szCs w:val="21"/>
              </w:rPr>
            </w:pPr>
            <w:r>
              <w:rPr>
                <w:rFonts w:hint="eastAsia" w:ascii="Times New Roman"/>
                <w:b/>
                <w:sz w:val="21"/>
                <w:szCs w:val="21"/>
              </w:rPr>
              <w:t>排名</w:t>
            </w:r>
          </w:p>
        </w:tc>
        <w:tc>
          <w:tcPr>
            <w:tcW w:w="3465" w:type="pct"/>
            <w:noWrap w:val="0"/>
            <w:vAlign w:val="center"/>
          </w:tcPr>
          <w:p>
            <w:pPr>
              <w:pStyle w:val="3"/>
              <w:adjustRightInd w:val="0"/>
              <w:snapToGrid w:val="0"/>
              <w:ind w:firstLine="0" w:firstLineChars="0"/>
              <w:jc w:val="center"/>
              <w:rPr>
                <w:rFonts w:ascii="Times New Roman"/>
                <w:b/>
                <w:sz w:val="21"/>
                <w:szCs w:val="21"/>
              </w:rPr>
            </w:pPr>
            <w:r>
              <w:rPr>
                <w:rFonts w:hint="eastAsia" w:ascii="Times New Roman"/>
                <w:b/>
                <w:sz w:val="21"/>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西北农林</w:t>
            </w:r>
          </w:p>
          <w:p>
            <w:pPr>
              <w:pStyle w:val="3"/>
              <w:adjustRightInd w:val="0"/>
              <w:snapToGrid w:val="0"/>
              <w:ind w:firstLine="0" w:firstLineChars="0"/>
              <w:jc w:val="center"/>
              <w:rPr>
                <w:rFonts w:ascii="Times New Roman"/>
                <w:sz w:val="21"/>
                <w:szCs w:val="21"/>
              </w:rPr>
            </w:pPr>
            <w:r>
              <w:rPr>
                <w:rFonts w:hint="eastAsia" w:ascii="Times New Roman"/>
                <w:sz w:val="21"/>
                <w:szCs w:val="21"/>
              </w:rPr>
              <w:t>科技大学</w:t>
            </w:r>
          </w:p>
        </w:tc>
        <w:tc>
          <w:tcPr>
            <w:tcW w:w="42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1</w:t>
            </w:r>
          </w:p>
        </w:tc>
        <w:tc>
          <w:tcPr>
            <w:tcW w:w="3465" w:type="pct"/>
            <w:noWrap w:val="0"/>
            <w:vAlign w:val="center"/>
          </w:tcPr>
          <w:p>
            <w:pPr>
              <w:pStyle w:val="3"/>
              <w:adjustRightInd w:val="0"/>
              <w:snapToGrid w:val="0"/>
              <w:ind w:firstLine="0" w:firstLineChars="0"/>
              <w:rPr>
                <w:rFonts w:ascii="Times New Roman"/>
                <w:sz w:val="21"/>
                <w:szCs w:val="21"/>
              </w:rPr>
            </w:pPr>
            <w:r>
              <w:rPr>
                <w:rFonts w:hint="eastAsia" w:ascii="Times New Roman"/>
                <w:sz w:val="21"/>
                <w:szCs w:val="21"/>
              </w:rPr>
              <w:t>项目主持单位，负责项目整体设计、实施和总结，提供了项目实施和推广应用必要的资金、科研人员、仪器设备等。协调杨凌职业技术学院、陕西康构草业科技有限公司、陕西康达尔农牧科技有限公司、富平县畜牧发展中心和陕西和氏高寒川牧业有限公司共同完成奶山羊全混合日粮饲养技术的研发和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杨凌职业</w:t>
            </w:r>
          </w:p>
          <w:p>
            <w:pPr>
              <w:pStyle w:val="3"/>
              <w:adjustRightInd w:val="0"/>
              <w:snapToGrid w:val="0"/>
              <w:ind w:firstLine="0" w:firstLineChars="0"/>
              <w:jc w:val="center"/>
              <w:rPr>
                <w:rFonts w:ascii="Times New Roman"/>
                <w:sz w:val="21"/>
                <w:szCs w:val="21"/>
              </w:rPr>
            </w:pPr>
            <w:r>
              <w:rPr>
                <w:rFonts w:hint="eastAsia" w:ascii="Times New Roman"/>
                <w:sz w:val="21"/>
                <w:szCs w:val="21"/>
              </w:rPr>
              <w:t>技术学院</w:t>
            </w:r>
          </w:p>
        </w:tc>
        <w:tc>
          <w:tcPr>
            <w:tcW w:w="42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2</w:t>
            </w:r>
          </w:p>
        </w:tc>
        <w:tc>
          <w:tcPr>
            <w:tcW w:w="3465" w:type="pct"/>
            <w:noWrap w:val="0"/>
            <w:vAlign w:val="center"/>
          </w:tcPr>
          <w:p>
            <w:pPr>
              <w:pStyle w:val="3"/>
              <w:adjustRightInd w:val="0"/>
              <w:snapToGrid w:val="0"/>
              <w:ind w:firstLine="0" w:firstLineChars="0"/>
              <w:rPr>
                <w:rFonts w:ascii="Times New Roman"/>
                <w:sz w:val="21"/>
                <w:szCs w:val="21"/>
              </w:rPr>
            </w:pPr>
            <w:r>
              <w:rPr>
                <w:rFonts w:hint="eastAsia" w:ascii="Times New Roman"/>
                <w:sz w:val="21"/>
                <w:szCs w:val="21"/>
              </w:rPr>
              <w:t>协助西北农林科技大学完成奶山羊全混合日粮中央厨房生产与配送体系的推广应用。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陕西康构草业</w:t>
            </w:r>
          </w:p>
          <w:p>
            <w:pPr>
              <w:pStyle w:val="3"/>
              <w:adjustRightInd w:val="0"/>
              <w:snapToGrid w:val="0"/>
              <w:ind w:firstLine="0" w:firstLineChars="0"/>
              <w:jc w:val="center"/>
              <w:rPr>
                <w:rFonts w:ascii="Times New Roman"/>
                <w:sz w:val="21"/>
                <w:szCs w:val="21"/>
              </w:rPr>
            </w:pPr>
            <w:r>
              <w:rPr>
                <w:rFonts w:hint="eastAsia" w:ascii="Times New Roman"/>
                <w:sz w:val="21"/>
                <w:szCs w:val="21"/>
              </w:rPr>
              <w:t>科技有限公司</w:t>
            </w:r>
          </w:p>
        </w:tc>
        <w:tc>
          <w:tcPr>
            <w:tcW w:w="42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3</w:t>
            </w:r>
          </w:p>
        </w:tc>
        <w:tc>
          <w:tcPr>
            <w:tcW w:w="3465" w:type="pct"/>
            <w:noWrap w:val="0"/>
            <w:vAlign w:val="center"/>
          </w:tcPr>
          <w:p>
            <w:pPr>
              <w:pStyle w:val="3"/>
              <w:adjustRightInd w:val="0"/>
              <w:snapToGrid w:val="0"/>
              <w:ind w:firstLine="0" w:firstLineChars="0"/>
              <w:rPr>
                <w:rFonts w:ascii="Times New Roman"/>
                <w:sz w:val="21"/>
                <w:szCs w:val="21"/>
              </w:rPr>
            </w:pPr>
            <w:r>
              <w:rPr>
                <w:rFonts w:hint="eastAsia" w:ascii="Times New Roman"/>
                <w:sz w:val="21"/>
                <w:szCs w:val="21"/>
              </w:rPr>
              <w:t>协助西北农林科技大学完成奶山羊全混合日粮饲养技术的研发和推广应用。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陕西康达尔农牧</w:t>
            </w:r>
          </w:p>
          <w:p>
            <w:pPr>
              <w:pStyle w:val="3"/>
              <w:adjustRightInd w:val="0"/>
              <w:snapToGrid w:val="0"/>
              <w:ind w:firstLine="0" w:firstLineChars="0"/>
              <w:jc w:val="center"/>
              <w:rPr>
                <w:rFonts w:ascii="Times New Roman"/>
                <w:sz w:val="21"/>
                <w:szCs w:val="21"/>
              </w:rPr>
            </w:pPr>
            <w:r>
              <w:rPr>
                <w:rFonts w:hint="eastAsia" w:ascii="Times New Roman"/>
                <w:sz w:val="21"/>
                <w:szCs w:val="21"/>
              </w:rPr>
              <w:t>科技有限公司</w:t>
            </w:r>
          </w:p>
        </w:tc>
        <w:tc>
          <w:tcPr>
            <w:tcW w:w="42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4</w:t>
            </w:r>
          </w:p>
        </w:tc>
        <w:tc>
          <w:tcPr>
            <w:tcW w:w="3465" w:type="pct"/>
            <w:noWrap w:val="0"/>
            <w:vAlign w:val="center"/>
          </w:tcPr>
          <w:p>
            <w:pPr>
              <w:pStyle w:val="3"/>
              <w:adjustRightInd w:val="0"/>
              <w:snapToGrid w:val="0"/>
              <w:ind w:firstLine="0" w:firstLineChars="0"/>
              <w:rPr>
                <w:rFonts w:ascii="Times New Roman"/>
                <w:sz w:val="21"/>
                <w:szCs w:val="21"/>
              </w:rPr>
            </w:pPr>
            <w:r>
              <w:rPr>
                <w:rFonts w:hint="eastAsia" w:ascii="Times New Roman"/>
                <w:sz w:val="21"/>
                <w:szCs w:val="21"/>
              </w:rPr>
              <w:t>协助西北农林科技大学完成奶山羊饲料养分高效利用技术以及全混合日粮中央厨房生产与配送体系的研发和推广应用。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富平县</w:t>
            </w:r>
          </w:p>
          <w:p>
            <w:pPr>
              <w:pStyle w:val="3"/>
              <w:adjustRightInd w:val="0"/>
              <w:snapToGrid w:val="0"/>
              <w:ind w:firstLine="0" w:firstLineChars="0"/>
              <w:jc w:val="center"/>
              <w:rPr>
                <w:rFonts w:ascii="Times New Roman"/>
                <w:sz w:val="21"/>
                <w:szCs w:val="21"/>
              </w:rPr>
            </w:pPr>
            <w:r>
              <w:rPr>
                <w:rFonts w:hint="eastAsia" w:ascii="Times New Roman"/>
                <w:sz w:val="21"/>
                <w:szCs w:val="21"/>
              </w:rPr>
              <w:t>畜牧发展中心</w:t>
            </w:r>
          </w:p>
        </w:tc>
        <w:tc>
          <w:tcPr>
            <w:tcW w:w="42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5</w:t>
            </w:r>
          </w:p>
        </w:tc>
        <w:tc>
          <w:tcPr>
            <w:tcW w:w="3465" w:type="pct"/>
            <w:noWrap w:val="0"/>
            <w:vAlign w:val="center"/>
          </w:tcPr>
          <w:p>
            <w:pPr>
              <w:pStyle w:val="3"/>
              <w:adjustRightInd w:val="0"/>
              <w:snapToGrid w:val="0"/>
              <w:ind w:firstLine="0" w:firstLineChars="0"/>
              <w:rPr>
                <w:rFonts w:ascii="Times New Roman"/>
                <w:sz w:val="21"/>
                <w:szCs w:val="21"/>
              </w:rPr>
            </w:pPr>
            <w:r>
              <w:rPr>
                <w:rFonts w:hint="eastAsia" w:ascii="Times New Roman"/>
                <w:sz w:val="21"/>
                <w:szCs w:val="21"/>
              </w:rPr>
              <w:t>协助西北农林科技大学完成奶山羊关键生理阶段精准营养调控与健康养殖技术以及混合日粮中央厨房生产与配送体系的推广应用。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陕西和氏高寒川</w:t>
            </w:r>
          </w:p>
          <w:p>
            <w:pPr>
              <w:pStyle w:val="3"/>
              <w:adjustRightInd w:val="0"/>
              <w:snapToGrid w:val="0"/>
              <w:ind w:firstLine="0" w:firstLineChars="0"/>
              <w:jc w:val="center"/>
              <w:rPr>
                <w:rFonts w:ascii="Times New Roman"/>
                <w:sz w:val="21"/>
                <w:szCs w:val="21"/>
              </w:rPr>
            </w:pPr>
            <w:r>
              <w:rPr>
                <w:rFonts w:hint="eastAsia" w:ascii="Times New Roman"/>
                <w:sz w:val="21"/>
                <w:szCs w:val="21"/>
              </w:rPr>
              <w:t>牧业有限公司</w:t>
            </w:r>
          </w:p>
        </w:tc>
        <w:tc>
          <w:tcPr>
            <w:tcW w:w="427" w:type="pct"/>
            <w:noWrap w:val="0"/>
            <w:vAlign w:val="center"/>
          </w:tcPr>
          <w:p>
            <w:pPr>
              <w:pStyle w:val="3"/>
              <w:adjustRightInd w:val="0"/>
              <w:snapToGrid w:val="0"/>
              <w:ind w:firstLine="0" w:firstLineChars="0"/>
              <w:jc w:val="center"/>
              <w:rPr>
                <w:rFonts w:ascii="Times New Roman"/>
                <w:sz w:val="21"/>
                <w:szCs w:val="21"/>
              </w:rPr>
            </w:pPr>
            <w:r>
              <w:rPr>
                <w:rFonts w:hint="eastAsia" w:ascii="Times New Roman"/>
                <w:sz w:val="21"/>
                <w:szCs w:val="21"/>
              </w:rPr>
              <w:t>6</w:t>
            </w:r>
          </w:p>
        </w:tc>
        <w:tc>
          <w:tcPr>
            <w:tcW w:w="3465" w:type="pct"/>
            <w:noWrap w:val="0"/>
            <w:vAlign w:val="center"/>
          </w:tcPr>
          <w:p>
            <w:pPr>
              <w:pStyle w:val="3"/>
              <w:adjustRightInd w:val="0"/>
              <w:snapToGrid w:val="0"/>
              <w:ind w:firstLine="0" w:firstLineChars="0"/>
              <w:rPr>
                <w:rFonts w:ascii="Times New Roman"/>
                <w:sz w:val="21"/>
                <w:szCs w:val="21"/>
              </w:rPr>
            </w:pPr>
            <w:r>
              <w:rPr>
                <w:rFonts w:hint="eastAsia" w:ascii="Times New Roman"/>
                <w:sz w:val="21"/>
                <w:szCs w:val="21"/>
              </w:rPr>
              <w:t>协助西北农林科技大学完成奶山羊全混合日粮中央厨房生产与配送体系的推广应用。</w:t>
            </w:r>
          </w:p>
        </w:tc>
      </w:tr>
    </w:tbl>
    <w:p>
      <w:pPr>
        <w:pStyle w:val="3"/>
        <w:ind w:firstLine="0" w:firstLineChars="0"/>
        <w:rPr>
          <w:b/>
        </w:rPr>
      </w:pPr>
      <w:r>
        <w:rPr>
          <w:rFonts w:hint="eastAsia" w:ascii="Times New Roman"/>
          <w:b/>
        </w:rPr>
        <w:t>九、</w:t>
      </w:r>
      <w:r>
        <w:rPr>
          <w:rFonts w:hint="eastAsia"/>
          <w:b/>
        </w:rPr>
        <w:t>完成人合作关系情况</w:t>
      </w:r>
    </w:p>
    <w:tbl>
      <w:tblPr>
        <w:tblStyle w:val="4"/>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595"/>
        <w:gridCol w:w="791"/>
        <w:gridCol w:w="1416"/>
        <w:gridCol w:w="1275"/>
        <w:gridCol w:w="2551"/>
        <w:gridCol w:w="18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5000" w:type="pct"/>
            <w:gridSpan w:val="6"/>
            <w:noWrap w:val="0"/>
            <w:vAlign w:val="center"/>
          </w:tcPr>
          <w:p>
            <w:pPr>
              <w:pStyle w:val="3"/>
              <w:adjustRightInd w:val="0"/>
              <w:snapToGrid w:val="0"/>
              <w:ind w:firstLine="0" w:firstLineChars="0"/>
              <w:jc w:val="left"/>
              <w:rPr>
                <w:rFonts w:ascii="Times New Roman"/>
                <w:b/>
                <w:sz w:val="21"/>
                <w:szCs w:val="21"/>
              </w:rPr>
            </w:pPr>
            <w:r>
              <w:rPr>
                <w:rFonts w:hint="eastAsia" w:ascii="Times New Roman"/>
                <w:b/>
                <w:sz w:val="21"/>
                <w:szCs w:val="21"/>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49" w:type="pct"/>
            <w:noWrap w:val="0"/>
            <w:vAlign w:val="center"/>
          </w:tcPr>
          <w:p>
            <w:pPr>
              <w:pStyle w:val="3"/>
              <w:adjustRightInd w:val="0"/>
              <w:snapToGrid w:val="0"/>
              <w:ind w:firstLine="0" w:firstLineChars="0"/>
              <w:jc w:val="center"/>
              <w:rPr>
                <w:rFonts w:ascii="Times New Roman"/>
                <w:b/>
                <w:sz w:val="21"/>
                <w:szCs w:val="21"/>
              </w:rPr>
            </w:pPr>
            <w:r>
              <w:rPr>
                <w:rFonts w:hint="eastAsia" w:ascii="Times New Roman"/>
                <w:b/>
                <w:sz w:val="21"/>
                <w:szCs w:val="21"/>
              </w:rPr>
              <w:t>序号</w:t>
            </w:r>
          </w:p>
        </w:tc>
        <w:tc>
          <w:tcPr>
            <w:tcW w:w="464" w:type="pct"/>
            <w:noWrap w:val="0"/>
            <w:vAlign w:val="center"/>
          </w:tcPr>
          <w:p>
            <w:pPr>
              <w:pStyle w:val="3"/>
              <w:adjustRightInd w:val="0"/>
              <w:snapToGrid w:val="0"/>
              <w:ind w:firstLine="0" w:firstLineChars="0"/>
              <w:jc w:val="center"/>
              <w:rPr>
                <w:rFonts w:ascii="Times New Roman"/>
                <w:b/>
                <w:sz w:val="21"/>
                <w:szCs w:val="21"/>
              </w:rPr>
            </w:pPr>
            <w:r>
              <w:rPr>
                <w:rFonts w:hint="eastAsia" w:ascii="Times New Roman"/>
                <w:b/>
                <w:sz w:val="21"/>
                <w:szCs w:val="21"/>
              </w:rPr>
              <w:t>合作方式</w:t>
            </w:r>
          </w:p>
        </w:tc>
        <w:tc>
          <w:tcPr>
            <w:tcW w:w="831" w:type="pct"/>
            <w:noWrap w:val="0"/>
            <w:vAlign w:val="center"/>
          </w:tcPr>
          <w:p>
            <w:pPr>
              <w:pStyle w:val="3"/>
              <w:adjustRightInd w:val="0"/>
              <w:snapToGrid w:val="0"/>
              <w:ind w:firstLine="0" w:firstLineChars="0"/>
              <w:jc w:val="center"/>
              <w:rPr>
                <w:rFonts w:ascii="Times New Roman"/>
                <w:b/>
                <w:sz w:val="21"/>
                <w:szCs w:val="21"/>
              </w:rPr>
            </w:pPr>
            <w:r>
              <w:rPr>
                <w:rFonts w:hint="eastAsia" w:ascii="Times New Roman"/>
                <w:b/>
                <w:sz w:val="21"/>
                <w:szCs w:val="21"/>
              </w:rPr>
              <w:t>合作者/</w:t>
            </w:r>
          </w:p>
          <w:p>
            <w:pPr>
              <w:pStyle w:val="3"/>
              <w:adjustRightInd w:val="0"/>
              <w:snapToGrid w:val="0"/>
              <w:ind w:firstLine="0" w:firstLineChars="0"/>
              <w:jc w:val="center"/>
              <w:rPr>
                <w:rFonts w:ascii="Times New Roman"/>
                <w:b/>
                <w:sz w:val="21"/>
                <w:szCs w:val="21"/>
              </w:rPr>
            </w:pPr>
            <w:r>
              <w:rPr>
                <w:rFonts w:hint="eastAsia" w:ascii="Times New Roman"/>
                <w:b/>
                <w:sz w:val="21"/>
                <w:szCs w:val="21"/>
              </w:rPr>
              <w:t>项目排名</w:t>
            </w:r>
          </w:p>
        </w:tc>
        <w:tc>
          <w:tcPr>
            <w:tcW w:w="748" w:type="pct"/>
            <w:noWrap w:val="0"/>
            <w:vAlign w:val="center"/>
          </w:tcPr>
          <w:p>
            <w:pPr>
              <w:pStyle w:val="3"/>
              <w:adjustRightInd w:val="0"/>
              <w:snapToGrid w:val="0"/>
              <w:ind w:firstLine="0" w:firstLineChars="0"/>
              <w:jc w:val="center"/>
              <w:rPr>
                <w:rFonts w:ascii="Times New Roman"/>
                <w:b/>
                <w:sz w:val="21"/>
                <w:szCs w:val="21"/>
              </w:rPr>
            </w:pPr>
            <w:r>
              <w:rPr>
                <w:rFonts w:hint="eastAsia" w:ascii="Times New Roman"/>
                <w:b/>
                <w:sz w:val="21"/>
                <w:szCs w:val="21"/>
              </w:rPr>
              <w:t>合作时间</w:t>
            </w:r>
          </w:p>
        </w:tc>
        <w:tc>
          <w:tcPr>
            <w:tcW w:w="1497" w:type="pct"/>
            <w:noWrap w:val="0"/>
            <w:vAlign w:val="center"/>
          </w:tcPr>
          <w:p>
            <w:pPr>
              <w:pStyle w:val="3"/>
              <w:adjustRightInd w:val="0"/>
              <w:snapToGrid w:val="0"/>
              <w:ind w:firstLine="0" w:firstLineChars="0"/>
              <w:jc w:val="center"/>
              <w:rPr>
                <w:rFonts w:ascii="Times New Roman"/>
                <w:b/>
                <w:sz w:val="21"/>
                <w:szCs w:val="21"/>
              </w:rPr>
            </w:pPr>
            <w:r>
              <w:rPr>
                <w:rFonts w:hint="eastAsia" w:ascii="Times New Roman"/>
                <w:b/>
                <w:sz w:val="21"/>
                <w:szCs w:val="21"/>
              </w:rPr>
              <w:t>合作成果</w:t>
            </w:r>
          </w:p>
        </w:tc>
        <w:tc>
          <w:tcPr>
            <w:tcW w:w="1111" w:type="pct"/>
            <w:noWrap w:val="0"/>
            <w:vAlign w:val="center"/>
          </w:tcPr>
          <w:p>
            <w:pPr>
              <w:pStyle w:val="3"/>
              <w:adjustRightInd w:val="0"/>
              <w:snapToGrid w:val="0"/>
              <w:ind w:firstLine="0" w:firstLineChars="0"/>
              <w:jc w:val="center"/>
              <w:rPr>
                <w:rFonts w:ascii="Times New Roman"/>
                <w:b/>
                <w:sz w:val="21"/>
                <w:szCs w:val="21"/>
              </w:rPr>
            </w:pPr>
            <w:r>
              <w:rPr>
                <w:rFonts w:ascii="Times New Roman"/>
                <w:b/>
                <w:sz w:val="21"/>
                <w:szCs w:val="21"/>
              </w:rPr>
              <w:t>证明材料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06" w:hRule="atLeast"/>
          <w:jc w:val="center"/>
        </w:trPr>
        <w:tc>
          <w:tcPr>
            <w:tcW w:w="349" w:type="pct"/>
            <w:noWrap w:val="0"/>
            <w:vAlign w:val="center"/>
          </w:tcPr>
          <w:p>
            <w:pPr>
              <w:pStyle w:val="3"/>
              <w:adjustRightInd w:val="0"/>
              <w:snapToGrid w:val="0"/>
              <w:ind w:firstLine="0" w:firstLineChars="0"/>
              <w:jc w:val="center"/>
              <w:rPr>
                <w:rFonts w:ascii="Times New Roman"/>
                <w:bCs/>
                <w:sz w:val="21"/>
                <w:szCs w:val="21"/>
              </w:rPr>
            </w:pPr>
            <w:r>
              <w:rPr>
                <w:rFonts w:hint="eastAsia" w:ascii="Times New Roman"/>
                <w:bCs/>
                <w:sz w:val="21"/>
                <w:szCs w:val="21"/>
              </w:rPr>
              <w:t>1</w:t>
            </w:r>
          </w:p>
        </w:tc>
        <w:tc>
          <w:tcPr>
            <w:tcW w:w="464" w:type="pct"/>
            <w:noWrap w:val="0"/>
            <w:vAlign w:val="center"/>
          </w:tcPr>
          <w:p>
            <w:pPr>
              <w:pStyle w:val="3"/>
              <w:adjustRightInd w:val="0"/>
              <w:snapToGrid w:val="0"/>
              <w:ind w:firstLine="0" w:firstLineChars="0"/>
              <w:jc w:val="center"/>
              <w:rPr>
                <w:rFonts w:ascii="Times New Roman"/>
                <w:bCs/>
                <w:sz w:val="21"/>
                <w:szCs w:val="21"/>
              </w:rPr>
            </w:pPr>
            <w:r>
              <w:rPr>
                <w:rFonts w:hint="eastAsia" w:ascii="Times New Roman"/>
                <w:bCs/>
                <w:sz w:val="21"/>
                <w:szCs w:val="21"/>
              </w:rPr>
              <w:t>论文合著</w:t>
            </w:r>
          </w:p>
        </w:tc>
        <w:tc>
          <w:tcPr>
            <w:tcW w:w="831" w:type="pct"/>
            <w:noWrap w:val="0"/>
            <w:vAlign w:val="center"/>
          </w:tcPr>
          <w:p>
            <w:pPr>
              <w:pStyle w:val="3"/>
              <w:adjustRightInd w:val="0"/>
              <w:snapToGrid w:val="0"/>
              <w:ind w:firstLine="0" w:firstLineChars="0"/>
              <w:jc w:val="center"/>
              <w:rPr>
                <w:rFonts w:ascii="Times New Roman"/>
                <w:bCs/>
                <w:sz w:val="21"/>
                <w:szCs w:val="21"/>
              </w:rPr>
            </w:pPr>
            <w:r>
              <w:rPr>
                <w:rFonts w:hint="eastAsia" w:ascii="Times New Roman"/>
                <w:bCs/>
                <w:sz w:val="21"/>
                <w:szCs w:val="21"/>
              </w:rPr>
              <w:t>雷新建/1</w:t>
            </w:r>
          </w:p>
          <w:p>
            <w:pPr>
              <w:pStyle w:val="3"/>
              <w:adjustRightInd w:val="0"/>
              <w:snapToGrid w:val="0"/>
              <w:ind w:firstLine="0" w:firstLineChars="0"/>
              <w:jc w:val="center"/>
              <w:rPr>
                <w:rFonts w:ascii="Times New Roman"/>
                <w:bCs/>
                <w:sz w:val="21"/>
                <w:szCs w:val="21"/>
              </w:rPr>
            </w:pPr>
            <w:r>
              <w:rPr>
                <w:rFonts w:hint="eastAsia" w:ascii="Times New Roman"/>
                <w:bCs/>
                <w:sz w:val="21"/>
                <w:szCs w:val="21"/>
              </w:rPr>
              <w:t>王砀砀/2</w:t>
            </w:r>
          </w:p>
          <w:p>
            <w:pPr>
              <w:pStyle w:val="3"/>
              <w:adjustRightInd w:val="0"/>
              <w:snapToGrid w:val="0"/>
              <w:ind w:firstLine="0" w:firstLineChars="0"/>
              <w:jc w:val="center"/>
              <w:rPr>
                <w:rFonts w:ascii="Times New Roman"/>
                <w:bCs/>
                <w:sz w:val="21"/>
                <w:szCs w:val="21"/>
              </w:rPr>
            </w:pPr>
            <w:r>
              <w:rPr>
                <w:rFonts w:hint="eastAsia" w:ascii="Times New Roman"/>
                <w:bCs/>
                <w:sz w:val="21"/>
                <w:szCs w:val="21"/>
              </w:rPr>
              <w:t>武圣儒/3</w:t>
            </w:r>
          </w:p>
          <w:p>
            <w:pPr>
              <w:pStyle w:val="3"/>
              <w:adjustRightInd w:val="0"/>
              <w:snapToGrid w:val="0"/>
              <w:ind w:firstLine="0" w:firstLineChars="0"/>
              <w:jc w:val="center"/>
              <w:rPr>
                <w:rFonts w:ascii="Times New Roman"/>
                <w:bCs/>
                <w:sz w:val="21"/>
                <w:szCs w:val="21"/>
              </w:rPr>
            </w:pPr>
            <w:r>
              <w:rPr>
                <w:rFonts w:hint="eastAsia" w:ascii="Times New Roman"/>
                <w:bCs/>
                <w:sz w:val="21"/>
                <w:szCs w:val="21"/>
              </w:rPr>
              <w:t>曹阳春/4</w:t>
            </w:r>
          </w:p>
        </w:tc>
        <w:tc>
          <w:tcPr>
            <w:tcW w:w="748" w:type="pct"/>
            <w:noWrap w:val="0"/>
            <w:vAlign w:val="center"/>
          </w:tcPr>
          <w:p>
            <w:pPr>
              <w:pStyle w:val="3"/>
              <w:adjustRightInd w:val="0"/>
              <w:snapToGrid w:val="0"/>
              <w:spacing w:line="240" w:lineRule="auto"/>
              <w:ind w:firstLine="0" w:firstLineChars="0"/>
              <w:jc w:val="center"/>
              <w:rPr>
                <w:rFonts w:ascii="Times New Roman"/>
                <w:bCs/>
                <w:sz w:val="21"/>
                <w:szCs w:val="21"/>
              </w:rPr>
            </w:pPr>
            <w:r>
              <w:rPr>
                <w:rFonts w:hint="eastAsia" w:ascii="Times New Roman"/>
                <w:bCs/>
                <w:sz w:val="21"/>
                <w:szCs w:val="21"/>
              </w:rPr>
              <w:t>2014-2023</w:t>
            </w:r>
          </w:p>
        </w:tc>
        <w:tc>
          <w:tcPr>
            <w:tcW w:w="1497" w:type="pct"/>
            <w:noWrap w:val="0"/>
            <w:vAlign w:val="center"/>
          </w:tcPr>
          <w:p>
            <w:pPr>
              <w:pStyle w:val="3"/>
              <w:adjustRightInd w:val="0"/>
              <w:snapToGrid w:val="0"/>
              <w:ind w:firstLine="0" w:firstLineChars="0"/>
              <w:rPr>
                <w:rFonts w:ascii="Times New Roman"/>
                <w:bCs/>
                <w:sz w:val="21"/>
                <w:szCs w:val="21"/>
              </w:rPr>
            </w:pPr>
            <w:r>
              <w:rPr>
                <w:rFonts w:ascii="Times New Roman"/>
                <w:bCs/>
                <w:sz w:val="21"/>
                <w:szCs w:val="21"/>
              </w:rPr>
              <w:t>Multi-omics revealed the</w:t>
            </w:r>
            <w:r>
              <w:rPr>
                <w:rFonts w:hint="eastAsia" w:ascii="Times New Roman"/>
                <w:bCs/>
                <w:sz w:val="21"/>
                <w:szCs w:val="21"/>
              </w:rPr>
              <w:t xml:space="preserve"> </w:t>
            </w:r>
            <w:r>
              <w:rPr>
                <w:rFonts w:ascii="Times New Roman"/>
                <w:bCs/>
                <w:sz w:val="21"/>
                <w:szCs w:val="21"/>
              </w:rPr>
              <w:t>long-term e</w:t>
            </w:r>
            <w:r>
              <w:rPr>
                <w:rFonts w:hint="eastAsia" w:ascii="Times New Roman"/>
                <w:bCs/>
                <w:sz w:val="21"/>
                <w:szCs w:val="21"/>
              </w:rPr>
              <w:t>f</w:t>
            </w:r>
            <w:r>
              <w:rPr>
                <w:rFonts w:ascii="Times New Roman"/>
                <w:bCs/>
                <w:sz w:val="21"/>
                <w:szCs w:val="21"/>
              </w:rPr>
              <w:t>fect</w:t>
            </w:r>
            <w:r>
              <w:rPr>
                <w:rFonts w:hint="eastAsia" w:ascii="Times New Roman"/>
                <w:bCs/>
                <w:sz w:val="21"/>
                <w:szCs w:val="21"/>
              </w:rPr>
              <w:t xml:space="preserve"> </w:t>
            </w:r>
            <w:r>
              <w:rPr>
                <w:rFonts w:ascii="Times New Roman"/>
                <w:bCs/>
                <w:sz w:val="21"/>
                <w:szCs w:val="21"/>
              </w:rPr>
              <w:t>of</w:t>
            </w:r>
            <w:r>
              <w:rPr>
                <w:rFonts w:hint="eastAsia" w:ascii="Times New Roman"/>
                <w:bCs/>
                <w:sz w:val="21"/>
                <w:szCs w:val="21"/>
              </w:rPr>
              <w:t xml:space="preserve"> </w:t>
            </w:r>
            <w:r>
              <w:rPr>
                <w:rFonts w:ascii="Times New Roman"/>
                <w:bCs/>
                <w:sz w:val="21"/>
                <w:szCs w:val="21"/>
              </w:rPr>
              <w:t>ruminal keystone bacteria and</w:t>
            </w:r>
            <w:r>
              <w:rPr>
                <w:rFonts w:hint="eastAsia" w:ascii="Times New Roman"/>
                <w:bCs/>
                <w:sz w:val="21"/>
                <w:szCs w:val="21"/>
              </w:rPr>
              <w:t xml:space="preserve"> </w:t>
            </w:r>
            <w:r>
              <w:rPr>
                <w:rFonts w:ascii="Times New Roman"/>
                <w:bCs/>
                <w:sz w:val="21"/>
                <w:szCs w:val="21"/>
              </w:rPr>
              <w:t>the</w:t>
            </w:r>
            <w:r>
              <w:rPr>
                <w:rFonts w:hint="eastAsia" w:ascii="Times New Roman"/>
                <w:bCs/>
                <w:sz w:val="21"/>
                <w:szCs w:val="21"/>
              </w:rPr>
              <w:t xml:space="preserve"> </w:t>
            </w:r>
            <w:r>
              <w:rPr>
                <w:rFonts w:ascii="Times New Roman"/>
                <w:bCs/>
                <w:sz w:val="21"/>
                <w:szCs w:val="21"/>
              </w:rPr>
              <w:t>microbial</w:t>
            </w:r>
            <w:r>
              <w:rPr>
                <w:rFonts w:hint="eastAsia" w:ascii="Times New Roman"/>
                <w:bCs/>
                <w:sz w:val="21"/>
                <w:szCs w:val="21"/>
              </w:rPr>
              <w:t xml:space="preserve"> </w:t>
            </w:r>
            <w:r>
              <w:rPr>
                <w:rFonts w:ascii="Times New Roman"/>
                <w:bCs/>
                <w:sz w:val="21"/>
                <w:szCs w:val="21"/>
              </w:rPr>
              <w:t>metabolome on</w:t>
            </w:r>
            <w:r>
              <w:rPr>
                <w:rFonts w:hint="eastAsia" w:ascii="Times New Roman"/>
                <w:bCs/>
                <w:sz w:val="21"/>
                <w:szCs w:val="21"/>
              </w:rPr>
              <w:t xml:space="preserve"> </w:t>
            </w:r>
            <w:r>
              <w:rPr>
                <w:rFonts w:ascii="Times New Roman"/>
                <w:bCs/>
                <w:sz w:val="21"/>
                <w:szCs w:val="21"/>
              </w:rPr>
              <w:t>lactation</w:t>
            </w:r>
            <w:r>
              <w:rPr>
                <w:rFonts w:hint="eastAsia" w:ascii="Times New Roman"/>
                <w:bCs/>
                <w:sz w:val="21"/>
                <w:szCs w:val="21"/>
              </w:rPr>
              <w:t xml:space="preserve"> </w:t>
            </w:r>
            <w:r>
              <w:rPr>
                <w:rFonts w:ascii="Times New Roman"/>
                <w:bCs/>
                <w:sz w:val="21"/>
                <w:szCs w:val="21"/>
              </w:rPr>
              <w:t>performance in</w:t>
            </w:r>
            <w:r>
              <w:rPr>
                <w:rFonts w:hint="eastAsia" w:ascii="Times New Roman"/>
                <w:bCs/>
                <w:sz w:val="21"/>
                <w:szCs w:val="21"/>
              </w:rPr>
              <w:t xml:space="preserve"> </w:t>
            </w:r>
            <w:r>
              <w:rPr>
                <w:rFonts w:ascii="Times New Roman"/>
                <w:bCs/>
                <w:sz w:val="21"/>
                <w:szCs w:val="21"/>
              </w:rPr>
              <w:t>adult dairy goats</w:t>
            </w:r>
          </w:p>
        </w:tc>
        <w:tc>
          <w:tcPr>
            <w:tcW w:w="1111" w:type="pct"/>
            <w:noWrap w:val="0"/>
            <w:vAlign w:val="center"/>
          </w:tcPr>
          <w:p>
            <w:pPr>
              <w:pStyle w:val="3"/>
              <w:adjustRightInd w:val="0"/>
              <w:snapToGrid w:val="0"/>
              <w:spacing w:line="240" w:lineRule="auto"/>
              <w:ind w:firstLine="0" w:firstLineChars="0"/>
              <w:jc w:val="center"/>
              <w:rPr>
                <w:rFonts w:ascii="Times New Roman"/>
                <w:bCs/>
                <w:sz w:val="21"/>
                <w:szCs w:val="21"/>
              </w:rPr>
            </w:pPr>
            <w:r>
              <w:rPr>
                <w:rFonts w:ascii="Times New Roman"/>
                <w:bCs/>
                <w:sz w:val="21"/>
                <w:szCs w:val="21"/>
              </w:rPr>
              <w:t>主要知识产权</w:t>
            </w:r>
            <w:r>
              <w:rPr>
                <w:rFonts w:hint="eastAsia" w:ascii="Times New Roman"/>
                <w:bCs/>
                <w:sz w:val="21"/>
                <w:szCs w:val="21"/>
              </w:rPr>
              <w:t>和标准规范</w:t>
            </w:r>
            <w:r>
              <w:rPr>
                <w:rFonts w:ascii="Times New Roman"/>
                <w:bCs/>
                <w:sz w:val="21"/>
                <w:szCs w:val="21"/>
              </w:rPr>
              <w:t>目录</w:t>
            </w:r>
            <w:r>
              <w:rPr>
                <w:rFonts w:hint="eastAsia" w:ascii="Times New Roman"/>
                <w:bCs/>
                <w:sz w:val="21"/>
                <w:szCs w:val="21"/>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7" w:hRule="atLeast"/>
          <w:jc w:val="center"/>
        </w:trPr>
        <w:tc>
          <w:tcPr>
            <w:tcW w:w="349" w:type="pct"/>
            <w:noWrap w:val="0"/>
            <w:vAlign w:val="center"/>
          </w:tcPr>
          <w:p>
            <w:pPr>
              <w:pStyle w:val="3"/>
              <w:adjustRightInd w:val="0"/>
              <w:snapToGrid w:val="0"/>
              <w:ind w:firstLine="0" w:firstLineChars="0"/>
              <w:jc w:val="center"/>
              <w:rPr>
                <w:rFonts w:ascii="Times New Roman"/>
                <w:bCs/>
                <w:sz w:val="21"/>
                <w:szCs w:val="21"/>
              </w:rPr>
            </w:pPr>
            <w:r>
              <w:rPr>
                <w:rFonts w:hint="eastAsia" w:ascii="Times New Roman"/>
                <w:bCs/>
                <w:sz w:val="21"/>
                <w:szCs w:val="21"/>
              </w:rPr>
              <w:t>2</w:t>
            </w:r>
          </w:p>
        </w:tc>
        <w:tc>
          <w:tcPr>
            <w:tcW w:w="464" w:type="pct"/>
            <w:noWrap w:val="0"/>
            <w:vAlign w:val="center"/>
          </w:tcPr>
          <w:p>
            <w:pPr>
              <w:pStyle w:val="3"/>
              <w:adjustRightInd w:val="0"/>
              <w:snapToGrid w:val="0"/>
              <w:ind w:firstLine="0" w:firstLineChars="0"/>
              <w:jc w:val="center"/>
              <w:rPr>
                <w:rFonts w:ascii="Times New Roman"/>
                <w:bCs/>
                <w:sz w:val="21"/>
                <w:szCs w:val="21"/>
              </w:rPr>
            </w:pPr>
            <w:r>
              <w:rPr>
                <w:rFonts w:hint="eastAsia" w:ascii="Times New Roman"/>
                <w:bCs/>
                <w:sz w:val="21"/>
                <w:szCs w:val="21"/>
              </w:rPr>
              <w:t>共同立项</w:t>
            </w:r>
          </w:p>
        </w:tc>
        <w:tc>
          <w:tcPr>
            <w:tcW w:w="831" w:type="pct"/>
            <w:noWrap w:val="0"/>
            <w:vAlign w:val="center"/>
          </w:tcPr>
          <w:p>
            <w:pPr>
              <w:pStyle w:val="3"/>
              <w:adjustRightInd w:val="0"/>
              <w:snapToGrid w:val="0"/>
              <w:ind w:firstLine="0" w:firstLineChars="0"/>
              <w:jc w:val="center"/>
              <w:rPr>
                <w:rFonts w:ascii="Times New Roman"/>
                <w:bCs/>
                <w:sz w:val="21"/>
                <w:szCs w:val="21"/>
              </w:rPr>
            </w:pPr>
            <w:r>
              <w:rPr>
                <w:rFonts w:hint="eastAsia" w:ascii="Times New Roman"/>
                <w:bCs/>
                <w:sz w:val="21"/>
                <w:szCs w:val="21"/>
              </w:rPr>
              <w:t>雷新建/1</w:t>
            </w:r>
          </w:p>
          <w:p>
            <w:pPr>
              <w:pStyle w:val="3"/>
              <w:adjustRightInd w:val="0"/>
              <w:snapToGrid w:val="0"/>
              <w:ind w:firstLine="0" w:firstLineChars="0"/>
              <w:jc w:val="center"/>
              <w:rPr>
                <w:rFonts w:ascii="Times New Roman"/>
                <w:bCs/>
                <w:sz w:val="21"/>
                <w:szCs w:val="21"/>
              </w:rPr>
            </w:pPr>
            <w:r>
              <w:rPr>
                <w:rFonts w:hint="eastAsia" w:ascii="Times New Roman"/>
                <w:bCs/>
                <w:sz w:val="21"/>
                <w:szCs w:val="21"/>
              </w:rPr>
              <w:t>王砀砀/2</w:t>
            </w:r>
          </w:p>
          <w:p>
            <w:pPr>
              <w:pStyle w:val="3"/>
              <w:adjustRightInd w:val="0"/>
              <w:snapToGrid w:val="0"/>
              <w:ind w:firstLine="0" w:firstLineChars="0"/>
              <w:jc w:val="center"/>
              <w:rPr>
                <w:rFonts w:ascii="Times New Roman"/>
                <w:bCs/>
                <w:sz w:val="21"/>
                <w:szCs w:val="21"/>
              </w:rPr>
            </w:pPr>
            <w:r>
              <w:rPr>
                <w:rFonts w:hint="eastAsia" w:ascii="Times New Roman"/>
                <w:bCs/>
                <w:sz w:val="21"/>
                <w:szCs w:val="21"/>
              </w:rPr>
              <w:t>武圣儒/3</w:t>
            </w:r>
          </w:p>
          <w:p>
            <w:pPr>
              <w:pStyle w:val="3"/>
              <w:adjustRightInd w:val="0"/>
              <w:snapToGrid w:val="0"/>
              <w:ind w:firstLine="0" w:firstLineChars="0"/>
              <w:jc w:val="center"/>
              <w:rPr>
                <w:rFonts w:ascii="Times New Roman"/>
                <w:bCs/>
                <w:sz w:val="21"/>
                <w:szCs w:val="21"/>
              </w:rPr>
            </w:pPr>
            <w:r>
              <w:rPr>
                <w:rFonts w:hint="eastAsia" w:ascii="Times New Roman"/>
                <w:bCs/>
                <w:sz w:val="21"/>
                <w:szCs w:val="21"/>
              </w:rPr>
              <w:t>曹阳春/4</w:t>
            </w:r>
          </w:p>
          <w:p>
            <w:pPr>
              <w:pStyle w:val="3"/>
              <w:adjustRightInd w:val="0"/>
              <w:snapToGrid w:val="0"/>
              <w:ind w:firstLine="0" w:firstLineChars="0"/>
              <w:jc w:val="center"/>
              <w:rPr>
                <w:rFonts w:ascii="Times New Roman"/>
                <w:bCs/>
                <w:sz w:val="21"/>
                <w:szCs w:val="21"/>
              </w:rPr>
            </w:pPr>
            <w:r>
              <w:rPr>
                <w:rFonts w:hint="eastAsia" w:ascii="Times New Roman"/>
                <w:bCs/>
                <w:sz w:val="21"/>
                <w:szCs w:val="21"/>
              </w:rPr>
              <w:t>李延华8</w:t>
            </w:r>
          </w:p>
        </w:tc>
        <w:tc>
          <w:tcPr>
            <w:tcW w:w="748" w:type="pct"/>
            <w:noWrap w:val="0"/>
            <w:vAlign w:val="center"/>
          </w:tcPr>
          <w:p>
            <w:pPr>
              <w:pStyle w:val="3"/>
              <w:adjustRightInd w:val="0"/>
              <w:snapToGrid w:val="0"/>
              <w:ind w:firstLine="0" w:firstLineChars="0"/>
              <w:jc w:val="center"/>
              <w:rPr>
                <w:rFonts w:ascii="Times New Roman"/>
                <w:bCs/>
                <w:sz w:val="21"/>
                <w:szCs w:val="21"/>
              </w:rPr>
            </w:pPr>
            <w:r>
              <w:rPr>
                <w:rFonts w:hint="eastAsia" w:ascii="Times New Roman"/>
                <w:bCs/>
                <w:sz w:val="21"/>
                <w:szCs w:val="21"/>
              </w:rPr>
              <w:t>2019-2023</w:t>
            </w:r>
          </w:p>
        </w:tc>
        <w:tc>
          <w:tcPr>
            <w:tcW w:w="1497" w:type="pct"/>
            <w:noWrap w:val="0"/>
            <w:vAlign w:val="center"/>
          </w:tcPr>
          <w:p>
            <w:pPr>
              <w:pStyle w:val="3"/>
              <w:adjustRightInd w:val="0"/>
              <w:snapToGrid w:val="0"/>
              <w:ind w:firstLine="0" w:firstLineChars="0"/>
              <w:rPr>
                <w:rFonts w:ascii="Times New Roman"/>
                <w:bCs/>
                <w:sz w:val="21"/>
                <w:szCs w:val="21"/>
              </w:rPr>
            </w:pPr>
            <w:r>
              <w:rPr>
                <w:rFonts w:hint="eastAsia" w:ascii="Times New Roman"/>
                <w:bCs/>
                <w:sz w:val="21"/>
                <w:szCs w:val="21"/>
              </w:rPr>
              <w:t>奶山羊高效健康养殖与综合配套技术集成示范</w:t>
            </w:r>
          </w:p>
        </w:tc>
        <w:tc>
          <w:tcPr>
            <w:tcW w:w="1111" w:type="pct"/>
            <w:noWrap w:val="0"/>
            <w:vAlign w:val="center"/>
          </w:tcPr>
          <w:p>
            <w:pPr>
              <w:pStyle w:val="3"/>
              <w:adjustRightInd w:val="0"/>
              <w:snapToGrid w:val="0"/>
              <w:ind w:firstLine="0" w:firstLineChars="0"/>
              <w:jc w:val="center"/>
              <w:rPr>
                <w:rFonts w:ascii="Times New Roman"/>
                <w:bCs/>
                <w:sz w:val="21"/>
                <w:szCs w:val="21"/>
              </w:rPr>
            </w:pPr>
            <w:r>
              <w:rPr>
                <w:rFonts w:hint="eastAsia" w:ascii="Times New Roman"/>
                <w:bCs/>
                <w:sz w:val="21"/>
                <w:szCs w:val="21"/>
              </w:rPr>
              <w:t>陕西省农业科技创新驱动资金计划项目验收证书（杨农验[2021]第15号）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7" w:hRule="atLeast"/>
          <w:jc w:val="center"/>
        </w:trPr>
        <w:tc>
          <w:tcPr>
            <w:tcW w:w="349" w:type="pct"/>
            <w:noWrap w:val="0"/>
            <w:vAlign w:val="center"/>
          </w:tcPr>
          <w:p>
            <w:pPr>
              <w:pStyle w:val="3"/>
              <w:adjustRightInd w:val="0"/>
              <w:snapToGrid w:val="0"/>
              <w:ind w:firstLine="0" w:firstLineChars="0"/>
              <w:jc w:val="center"/>
              <w:rPr>
                <w:rFonts w:ascii="Times New Roman"/>
                <w:bCs/>
                <w:sz w:val="21"/>
                <w:szCs w:val="21"/>
              </w:rPr>
            </w:pPr>
            <w:r>
              <w:rPr>
                <w:rFonts w:hint="eastAsia" w:ascii="Times New Roman"/>
                <w:bCs/>
                <w:sz w:val="21"/>
                <w:szCs w:val="21"/>
              </w:rPr>
              <w:t>3</w:t>
            </w:r>
          </w:p>
        </w:tc>
        <w:tc>
          <w:tcPr>
            <w:tcW w:w="464" w:type="pct"/>
            <w:noWrap w:val="0"/>
            <w:vAlign w:val="center"/>
          </w:tcPr>
          <w:p>
            <w:pPr>
              <w:pStyle w:val="3"/>
              <w:adjustRightInd w:val="0"/>
              <w:snapToGrid w:val="0"/>
              <w:ind w:firstLine="0" w:firstLineChars="0"/>
              <w:jc w:val="center"/>
              <w:rPr>
                <w:rFonts w:ascii="Times New Roman"/>
                <w:bCs/>
                <w:sz w:val="21"/>
                <w:szCs w:val="21"/>
              </w:rPr>
            </w:pPr>
            <w:r>
              <w:rPr>
                <w:rFonts w:hint="eastAsia" w:ascii="Times New Roman"/>
                <w:bCs/>
                <w:sz w:val="21"/>
                <w:szCs w:val="21"/>
              </w:rPr>
              <w:t>共同参与制定标准规范</w:t>
            </w:r>
          </w:p>
        </w:tc>
        <w:tc>
          <w:tcPr>
            <w:tcW w:w="831" w:type="pct"/>
            <w:noWrap w:val="0"/>
            <w:vAlign w:val="center"/>
          </w:tcPr>
          <w:p>
            <w:pPr>
              <w:pStyle w:val="3"/>
              <w:adjustRightInd w:val="0"/>
              <w:snapToGrid w:val="0"/>
              <w:ind w:firstLine="0" w:firstLineChars="0"/>
              <w:jc w:val="center"/>
              <w:rPr>
                <w:rFonts w:ascii="Times New Roman"/>
                <w:bCs/>
                <w:sz w:val="21"/>
                <w:szCs w:val="21"/>
              </w:rPr>
            </w:pPr>
            <w:r>
              <w:rPr>
                <w:rFonts w:hint="eastAsia" w:ascii="Times New Roman"/>
                <w:bCs/>
                <w:sz w:val="21"/>
                <w:szCs w:val="21"/>
              </w:rPr>
              <w:t>雷新建/1</w:t>
            </w:r>
          </w:p>
          <w:p>
            <w:pPr>
              <w:pStyle w:val="3"/>
              <w:adjustRightInd w:val="0"/>
              <w:snapToGrid w:val="0"/>
              <w:ind w:firstLine="0" w:firstLineChars="0"/>
              <w:jc w:val="center"/>
              <w:rPr>
                <w:rFonts w:ascii="Times New Roman"/>
                <w:bCs/>
                <w:sz w:val="21"/>
                <w:szCs w:val="21"/>
              </w:rPr>
            </w:pPr>
            <w:r>
              <w:rPr>
                <w:rFonts w:hint="eastAsia" w:ascii="Times New Roman"/>
                <w:bCs/>
                <w:sz w:val="21"/>
                <w:szCs w:val="21"/>
              </w:rPr>
              <w:t>刘煜/6</w:t>
            </w:r>
          </w:p>
          <w:p>
            <w:pPr>
              <w:pStyle w:val="3"/>
              <w:adjustRightInd w:val="0"/>
              <w:snapToGrid w:val="0"/>
              <w:ind w:firstLine="0" w:firstLineChars="0"/>
              <w:jc w:val="center"/>
              <w:rPr>
                <w:rFonts w:ascii="Times New Roman"/>
                <w:bCs/>
                <w:sz w:val="21"/>
                <w:szCs w:val="21"/>
              </w:rPr>
            </w:pPr>
            <w:r>
              <w:rPr>
                <w:rFonts w:hint="eastAsia" w:ascii="Times New Roman"/>
                <w:bCs/>
                <w:sz w:val="21"/>
                <w:szCs w:val="21"/>
              </w:rPr>
              <w:t>李延华/8</w:t>
            </w:r>
          </w:p>
          <w:p>
            <w:pPr>
              <w:pStyle w:val="3"/>
              <w:adjustRightInd w:val="0"/>
              <w:snapToGrid w:val="0"/>
              <w:ind w:firstLine="0" w:firstLineChars="0"/>
              <w:jc w:val="center"/>
              <w:rPr>
                <w:rFonts w:hint="eastAsia" w:ascii="Times New Roman"/>
                <w:bCs/>
                <w:sz w:val="21"/>
                <w:szCs w:val="21"/>
              </w:rPr>
            </w:pPr>
            <w:r>
              <w:rPr>
                <w:rFonts w:hint="eastAsia" w:ascii="Times New Roman"/>
                <w:bCs/>
                <w:sz w:val="21"/>
                <w:szCs w:val="21"/>
              </w:rPr>
              <w:t>吴强/10</w:t>
            </w:r>
          </w:p>
        </w:tc>
        <w:tc>
          <w:tcPr>
            <w:tcW w:w="748" w:type="pct"/>
            <w:noWrap w:val="0"/>
            <w:vAlign w:val="center"/>
          </w:tcPr>
          <w:p>
            <w:pPr>
              <w:pStyle w:val="3"/>
              <w:adjustRightInd w:val="0"/>
              <w:snapToGrid w:val="0"/>
              <w:ind w:firstLine="0" w:firstLineChars="0"/>
              <w:jc w:val="center"/>
              <w:rPr>
                <w:rFonts w:ascii="Times New Roman"/>
                <w:bCs/>
                <w:sz w:val="21"/>
                <w:szCs w:val="21"/>
              </w:rPr>
            </w:pPr>
            <w:r>
              <w:rPr>
                <w:rFonts w:hint="eastAsia" w:ascii="Times New Roman"/>
                <w:bCs/>
                <w:sz w:val="21"/>
                <w:szCs w:val="21"/>
              </w:rPr>
              <w:t>2018-2023</w:t>
            </w:r>
          </w:p>
        </w:tc>
        <w:tc>
          <w:tcPr>
            <w:tcW w:w="1497" w:type="pct"/>
            <w:noWrap w:val="0"/>
            <w:vAlign w:val="center"/>
          </w:tcPr>
          <w:p>
            <w:pPr>
              <w:pStyle w:val="3"/>
              <w:adjustRightInd w:val="0"/>
              <w:snapToGrid w:val="0"/>
              <w:ind w:firstLine="0" w:firstLineChars="0"/>
              <w:rPr>
                <w:rFonts w:ascii="Times New Roman"/>
                <w:bCs/>
                <w:sz w:val="21"/>
                <w:szCs w:val="21"/>
              </w:rPr>
            </w:pPr>
            <w:r>
              <w:rPr>
                <w:rFonts w:hint="eastAsia" w:ascii="Times New Roman"/>
                <w:bCs/>
                <w:sz w:val="21"/>
                <w:szCs w:val="21"/>
              </w:rPr>
              <w:t>奶山羊全混合日粮生产技术规程</w:t>
            </w:r>
          </w:p>
        </w:tc>
        <w:tc>
          <w:tcPr>
            <w:tcW w:w="1111" w:type="pct"/>
            <w:noWrap w:val="0"/>
            <w:vAlign w:val="center"/>
          </w:tcPr>
          <w:p>
            <w:pPr>
              <w:pStyle w:val="3"/>
              <w:adjustRightInd w:val="0"/>
              <w:snapToGrid w:val="0"/>
              <w:ind w:firstLine="0" w:firstLineChars="0"/>
              <w:jc w:val="center"/>
              <w:rPr>
                <w:rFonts w:ascii="Times New Roman"/>
                <w:bCs/>
                <w:sz w:val="21"/>
                <w:szCs w:val="21"/>
              </w:rPr>
            </w:pPr>
            <w:r>
              <w:rPr>
                <w:rFonts w:ascii="Times New Roman"/>
                <w:bCs/>
                <w:sz w:val="21"/>
                <w:szCs w:val="21"/>
              </w:rPr>
              <w:t>主要知识产权</w:t>
            </w:r>
            <w:r>
              <w:rPr>
                <w:rFonts w:hint="eastAsia" w:ascii="Times New Roman"/>
                <w:bCs/>
                <w:sz w:val="21"/>
                <w:szCs w:val="21"/>
              </w:rPr>
              <w:t>和标准规范</w:t>
            </w:r>
            <w:r>
              <w:rPr>
                <w:rFonts w:ascii="Times New Roman"/>
                <w:bCs/>
                <w:sz w:val="21"/>
                <w:szCs w:val="21"/>
              </w:rPr>
              <w:t>目录</w:t>
            </w:r>
            <w:r>
              <w:rPr>
                <w:rFonts w:hint="eastAsia" w:ascii="Times New Roman"/>
                <w:bCs/>
                <w:sz w:val="21"/>
                <w:szCs w:val="21"/>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349" w:type="pct"/>
            <w:noWrap w:val="0"/>
            <w:vAlign w:val="center"/>
          </w:tcPr>
          <w:p>
            <w:pPr>
              <w:pStyle w:val="3"/>
              <w:adjustRightInd w:val="0"/>
              <w:snapToGrid w:val="0"/>
              <w:ind w:firstLine="0" w:firstLineChars="0"/>
              <w:jc w:val="center"/>
              <w:rPr>
                <w:bCs/>
                <w:sz w:val="21"/>
                <w:szCs w:val="21"/>
              </w:rPr>
            </w:pPr>
            <w:r>
              <w:rPr>
                <w:rFonts w:hint="eastAsia" w:ascii="Times New Roman"/>
                <w:bCs/>
                <w:sz w:val="21"/>
                <w:szCs w:val="21"/>
              </w:rPr>
              <w:t>4</w:t>
            </w:r>
          </w:p>
        </w:tc>
        <w:tc>
          <w:tcPr>
            <w:tcW w:w="464" w:type="pct"/>
            <w:noWrap w:val="0"/>
            <w:vAlign w:val="center"/>
          </w:tcPr>
          <w:p>
            <w:pPr>
              <w:pStyle w:val="3"/>
              <w:adjustRightInd w:val="0"/>
              <w:snapToGrid w:val="0"/>
              <w:ind w:firstLine="0" w:firstLineChars="0"/>
              <w:jc w:val="center"/>
              <w:rPr>
                <w:bCs/>
                <w:sz w:val="21"/>
                <w:szCs w:val="21"/>
              </w:rPr>
            </w:pPr>
            <w:r>
              <w:rPr>
                <w:rFonts w:hint="eastAsia" w:ascii="Times New Roman"/>
                <w:bCs/>
                <w:sz w:val="21"/>
                <w:szCs w:val="21"/>
              </w:rPr>
              <w:t>产业合作</w:t>
            </w:r>
          </w:p>
        </w:tc>
        <w:tc>
          <w:tcPr>
            <w:tcW w:w="831" w:type="pct"/>
            <w:noWrap w:val="0"/>
            <w:vAlign w:val="center"/>
          </w:tcPr>
          <w:p>
            <w:pPr>
              <w:pStyle w:val="3"/>
              <w:adjustRightInd w:val="0"/>
              <w:snapToGrid w:val="0"/>
              <w:ind w:firstLine="0" w:firstLineChars="0"/>
              <w:jc w:val="center"/>
              <w:rPr>
                <w:rFonts w:ascii="Times New Roman"/>
                <w:bCs/>
                <w:sz w:val="21"/>
                <w:szCs w:val="21"/>
              </w:rPr>
            </w:pPr>
            <w:r>
              <w:rPr>
                <w:rFonts w:hint="eastAsia" w:ascii="Times New Roman"/>
                <w:bCs/>
                <w:sz w:val="21"/>
                <w:szCs w:val="21"/>
              </w:rPr>
              <w:t>雷新建/1</w:t>
            </w:r>
          </w:p>
          <w:p>
            <w:pPr>
              <w:pStyle w:val="3"/>
              <w:adjustRightInd w:val="0"/>
              <w:snapToGrid w:val="0"/>
              <w:ind w:firstLine="0" w:firstLineChars="0"/>
              <w:jc w:val="center"/>
              <w:rPr>
                <w:rFonts w:ascii="Times New Roman"/>
                <w:bCs/>
                <w:sz w:val="21"/>
                <w:szCs w:val="21"/>
              </w:rPr>
            </w:pPr>
            <w:r>
              <w:rPr>
                <w:rFonts w:hint="eastAsia" w:ascii="Times New Roman"/>
                <w:bCs/>
                <w:sz w:val="21"/>
                <w:szCs w:val="21"/>
              </w:rPr>
              <w:t>李宇/5</w:t>
            </w:r>
          </w:p>
          <w:p>
            <w:pPr>
              <w:pStyle w:val="3"/>
              <w:adjustRightInd w:val="0"/>
              <w:snapToGrid w:val="0"/>
              <w:ind w:firstLine="0" w:firstLineChars="0"/>
              <w:jc w:val="center"/>
              <w:rPr>
                <w:rFonts w:ascii="Times New Roman"/>
                <w:bCs/>
                <w:sz w:val="21"/>
                <w:szCs w:val="21"/>
              </w:rPr>
            </w:pPr>
            <w:r>
              <w:rPr>
                <w:rFonts w:hint="eastAsia" w:ascii="Times New Roman"/>
                <w:bCs/>
                <w:sz w:val="21"/>
                <w:szCs w:val="21"/>
              </w:rPr>
              <w:t>刘煜/6</w:t>
            </w:r>
          </w:p>
          <w:p>
            <w:pPr>
              <w:pStyle w:val="3"/>
              <w:ind w:firstLine="0" w:firstLineChars="0"/>
              <w:jc w:val="center"/>
              <w:rPr>
                <w:rFonts w:ascii="Times New Roman"/>
                <w:bCs/>
                <w:sz w:val="21"/>
                <w:szCs w:val="21"/>
              </w:rPr>
            </w:pPr>
            <w:r>
              <w:rPr>
                <w:rFonts w:hint="eastAsia" w:ascii="Times New Roman"/>
                <w:bCs/>
                <w:sz w:val="21"/>
                <w:szCs w:val="21"/>
              </w:rPr>
              <w:t>刘洋/7</w:t>
            </w:r>
          </w:p>
          <w:p>
            <w:pPr>
              <w:pStyle w:val="3"/>
              <w:ind w:firstLine="0" w:firstLineChars="0"/>
              <w:jc w:val="center"/>
              <w:rPr>
                <w:rFonts w:ascii="Times New Roman"/>
                <w:bCs/>
                <w:sz w:val="21"/>
                <w:szCs w:val="21"/>
              </w:rPr>
            </w:pPr>
            <w:r>
              <w:rPr>
                <w:rFonts w:hint="eastAsia" w:ascii="Times New Roman"/>
                <w:bCs/>
                <w:sz w:val="21"/>
                <w:szCs w:val="21"/>
              </w:rPr>
              <w:t>李延华/8</w:t>
            </w:r>
          </w:p>
          <w:p>
            <w:pPr>
              <w:pStyle w:val="3"/>
              <w:ind w:firstLine="0" w:firstLineChars="0"/>
              <w:jc w:val="center"/>
              <w:rPr>
                <w:rFonts w:hint="eastAsia" w:ascii="Times New Roman"/>
                <w:bCs/>
                <w:sz w:val="21"/>
                <w:szCs w:val="21"/>
              </w:rPr>
            </w:pPr>
            <w:r>
              <w:rPr>
                <w:rFonts w:hint="eastAsia" w:ascii="Times New Roman"/>
                <w:bCs/>
                <w:sz w:val="21"/>
                <w:szCs w:val="21"/>
              </w:rPr>
              <w:t>张会军/9</w:t>
            </w:r>
          </w:p>
          <w:p>
            <w:pPr>
              <w:pStyle w:val="3"/>
              <w:ind w:firstLine="0" w:firstLineChars="0"/>
              <w:jc w:val="center"/>
              <w:rPr>
                <w:bCs/>
                <w:sz w:val="21"/>
                <w:szCs w:val="21"/>
              </w:rPr>
            </w:pPr>
            <w:r>
              <w:rPr>
                <w:rFonts w:hint="eastAsia" w:ascii="Times New Roman"/>
                <w:bCs/>
                <w:sz w:val="21"/>
                <w:szCs w:val="21"/>
              </w:rPr>
              <w:t>吴强/10</w:t>
            </w:r>
          </w:p>
        </w:tc>
        <w:tc>
          <w:tcPr>
            <w:tcW w:w="748" w:type="pct"/>
            <w:noWrap w:val="0"/>
            <w:vAlign w:val="center"/>
          </w:tcPr>
          <w:p>
            <w:pPr>
              <w:pStyle w:val="3"/>
              <w:ind w:firstLine="0" w:firstLineChars="0"/>
              <w:jc w:val="center"/>
              <w:rPr>
                <w:rFonts w:ascii="Times New Roman"/>
                <w:bCs/>
                <w:sz w:val="21"/>
                <w:szCs w:val="21"/>
              </w:rPr>
            </w:pPr>
            <w:r>
              <w:rPr>
                <w:rFonts w:hint="eastAsia" w:ascii="Times New Roman"/>
                <w:bCs/>
                <w:sz w:val="21"/>
                <w:szCs w:val="21"/>
              </w:rPr>
              <w:t>2018-2023</w:t>
            </w:r>
          </w:p>
        </w:tc>
        <w:tc>
          <w:tcPr>
            <w:tcW w:w="1497" w:type="pct"/>
            <w:noWrap w:val="0"/>
            <w:vAlign w:val="center"/>
          </w:tcPr>
          <w:p>
            <w:pPr>
              <w:pStyle w:val="3"/>
              <w:ind w:firstLine="0" w:firstLineChars="0"/>
              <w:jc w:val="left"/>
              <w:rPr>
                <w:rFonts w:ascii="Times New Roman"/>
                <w:bCs/>
                <w:sz w:val="21"/>
                <w:szCs w:val="21"/>
              </w:rPr>
            </w:pPr>
            <w:r>
              <w:rPr>
                <w:rFonts w:hint="eastAsia" w:ascii="Times New Roman"/>
                <w:bCs/>
                <w:sz w:val="21"/>
                <w:szCs w:val="21"/>
              </w:rPr>
              <w:t>推广应用项目形成的奶山羊全混合日粮饲养关键技术</w:t>
            </w:r>
          </w:p>
        </w:tc>
        <w:tc>
          <w:tcPr>
            <w:tcW w:w="1111" w:type="pct"/>
            <w:noWrap w:val="0"/>
            <w:vAlign w:val="center"/>
          </w:tcPr>
          <w:p>
            <w:pPr>
              <w:pStyle w:val="3"/>
              <w:adjustRightInd w:val="0"/>
              <w:snapToGrid w:val="0"/>
              <w:ind w:firstLine="0" w:firstLineChars="0"/>
              <w:jc w:val="center"/>
              <w:rPr>
                <w:rFonts w:ascii="Times New Roman"/>
                <w:bCs/>
                <w:sz w:val="21"/>
                <w:szCs w:val="21"/>
              </w:rPr>
            </w:pPr>
            <w:r>
              <w:rPr>
                <w:rFonts w:hint="eastAsia" w:ascii="Times New Roman"/>
                <w:bCs/>
                <w:sz w:val="21"/>
                <w:szCs w:val="21"/>
              </w:rPr>
              <w:t>合作协议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59" w:hRule="exact"/>
          <w:jc w:val="center"/>
        </w:trPr>
        <w:tc>
          <w:tcPr>
            <w:tcW w:w="5000" w:type="pct"/>
            <w:gridSpan w:val="6"/>
            <w:noWrap w:val="0"/>
            <w:vAlign w:val="top"/>
          </w:tcPr>
          <w:p>
            <w:pPr>
              <w:pStyle w:val="3"/>
              <w:adjustRightInd w:val="0"/>
              <w:snapToGrid w:val="0"/>
              <w:ind w:firstLine="0" w:firstLineChars="0"/>
              <w:jc w:val="left"/>
              <w:rPr>
                <w:rFonts w:ascii="Times New Roman"/>
                <w:b/>
                <w:sz w:val="18"/>
                <w:szCs w:val="18"/>
              </w:rPr>
            </w:pPr>
            <w:r>
              <w:rPr>
                <w:rFonts w:hint="eastAsia" w:ascii="Times New Roman"/>
                <w:b/>
                <w:sz w:val="18"/>
                <w:szCs w:val="18"/>
              </w:rPr>
              <w:t>完成人合作关系说明（限1000字）</w:t>
            </w:r>
          </w:p>
          <w:p>
            <w:pPr>
              <w:pStyle w:val="3"/>
              <w:adjustRightInd w:val="0"/>
              <w:snapToGrid w:val="0"/>
              <w:ind w:firstLine="420"/>
              <w:rPr>
                <w:rFonts w:ascii="Times New Roman"/>
                <w:sz w:val="21"/>
                <w:szCs w:val="21"/>
              </w:rPr>
            </w:pPr>
            <w:r>
              <w:rPr>
                <w:rFonts w:hint="eastAsia" w:ascii="Times New Roman"/>
                <w:sz w:val="21"/>
                <w:szCs w:val="21"/>
              </w:rPr>
              <w:t>该项目由西北农林科技大学与杨凌职业技术学院、陕西康构草业科技有限公司、陕西康达尔农牧科技有限公司和富平县畜牧发展中心和陕西和氏高寒川牧业有限公司等单位共同完成，分工明确、优势互补、联合攻关。针对奶山羊和养殖长期存在产奶效率低下、饲草料资源短缺、饲喂模式落后等问题进行了深入合作，开发了奶山羊全混合日粮饲养关键技术，并进行大面积推广应用。第</w:t>
            </w:r>
            <w:r>
              <w:rPr>
                <w:rFonts w:ascii="Times New Roman"/>
                <w:sz w:val="21"/>
                <w:szCs w:val="21"/>
              </w:rPr>
              <w:t>2</w:t>
            </w:r>
            <w:r>
              <w:rPr>
                <w:rFonts w:hint="eastAsia" w:ascii="Times New Roman"/>
                <w:sz w:val="21"/>
                <w:szCs w:val="21"/>
              </w:rPr>
              <w:t>完成人王砀砀、第</w:t>
            </w:r>
            <w:r>
              <w:rPr>
                <w:rFonts w:ascii="Times New Roman"/>
                <w:sz w:val="21"/>
                <w:szCs w:val="21"/>
              </w:rPr>
              <w:t>3</w:t>
            </w:r>
            <w:r>
              <w:rPr>
                <w:rFonts w:hint="eastAsia" w:ascii="Times New Roman"/>
                <w:sz w:val="21"/>
                <w:szCs w:val="21"/>
              </w:rPr>
              <w:t>完成人武圣儒和第4完成人曹阳春是西北农林科技大学动物科技学院动物营养与健康养殖科技创新团队的核心成员，全面协助第</w:t>
            </w:r>
            <w:r>
              <w:rPr>
                <w:rFonts w:ascii="Times New Roman"/>
                <w:sz w:val="21"/>
                <w:szCs w:val="21"/>
              </w:rPr>
              <w:t>1</w:t>
            </w:r>
            <w:r>
              <w:rPr>
                <w:rFonts w:hint="eastAsia" w:ascii="Times New Roman"/>
                <w:sz w:val="21"/>
                <w:szCs w:val="21"/>
              </w:rPr>
              <w:t>完成人雷新建进行核心技术开发及试验研究工作，有项目合作、共同知识产权、示范推广、论文合著若干。第5完成人李宇为西北农林科技大学研究生，在攻读学位期间参与了该项目的执行，博士毕业后在杨凌职业技术学院工作，继续与第</w:t>
            </w:r>
            <w:r>
              <w:rPr>
                <w:rFonts w:ascii="Times New Roman"/>
                <w:sz w:val="21"/>
                <w:szCs w:val="21"/>
              </w:rPr>
              <w:t>1</w:t>
            </w:r>
            <w:r>
              <w:rPr>
                <w:rFonts w:hint="eastAsia" w:ascii="Times New Roman"/>
                <w:sz w:val="21"/>
                <w:szCs w:val="21"/>
              </w:rPr>
              <w:t>完成人在奶山羊全混合日粮饲养技术的示范推广进行产业合作。第6完成人刘煜所在的陕西康构草业科技有限公司为该项目产学研合作方，与第</w:t>
            </w:r>
            <w:r>
              <w:rPr>
                <w:rFonts w:ascii="Times New Roman"/>
                <w:sz w:val="21"/>
                <w:szCs w:val="21"/>
              </w:rPr>
              <w:t>1</w:t>
            </w:r>
            <w:r>
              <w:rPr>
                <w:rFonts w:hint="eastAsia" w:ascii="Times New Roman"/>
                <w:sz w:val="21"/>
                <w:szCs w:val="21"/>
              </w:rPr>
              <w:t>完成人在奶山羊全混合日粮饲养技术的示范推广方面进行产业合作。第7完成人刘洋所在的陕西康达尔农牧科技有限公司为该项目产学研合作方，与第</w:t>
            </w:r>
            <w:r>
              <w:rPr>
                <w:rFonts w:ascii="Times New Roman"/>
                <w:sz w:val="21"/>
                <w:szCs w:val="21"/>
              </w:rPr>
              <w:t>1</w:t>
            </w:r>
            <w:r>
              <w:rPr>
                <w:rFonts w:hint="eastAsia" w:ascii="Times New Roman"/>
                <w:sz w:val="21"/>
                <w:szCs w:val="21"/>
              </w:rPr>
              <w:t>完成人针对饲料养分高效利用技术的研发开展合作研究，与第</w:t>
            </w:r>
            <w:r>
              <w:rPr>
                <w:rFonts w:ascii="Times New Roman"/>
                <w:sz w:val="21"/>
                <w:szCs w:val="21"/>
              </w:rPr>
              <w:t>1</w:t>
            </w:r>
            <w:r>
              <w:rPr>
                <w:rFonts w:hint="eastAsia" w:ascii="Times New Roman"/>
                <w:sz w:val="21"/>
                <w:szCs w:val="21"/>
              </w:rPr>
              <w:t>完成人在奶山羊全混合日粮饲养技术的示范推广进行产业合作。第8完成人李延华和第10完成人吴强所在的富平县畜牧发展中心为该项目产学研合作方，与第</w:t>
            </w:r>
            <w:r>
              <w:rPr>
                <w:rFonts w:ascii="Times New Roman"/>
                <w:sz w:val="21"/>
                <w:szCs w:val="21"/>
              </w:rPr>
              <w:t>1</w:t>
            </w:r>
            <w:r>
              <w:rPr>
                <w:rFonts w:hint="eastAsia" w:ascii="Times New Roman"/>
                <w:sz w:val="21"/>
                <w:szCs w:val="21"/>
              </w:rPr>
              <w:t>完成人在奶山羊关键生理阶段精准营养调控与健康养殖技术以及全混合日粮饲养技术的示范推广进行产业合作，与第</w:t>
            </w:r>
            <w:r>
              <w:rPr>
                <w:rFonts w:ascii="Times New Roman"/>
                <w:sz w:val="21"/>
                <w:szCs w:val="21"/>
              </w:rPr>
              <w:t>1</w:t>
            </w:r>
            <w:r>
              <w:rPr>
                <w:rFonts w:hint="eastAsia" w:ascii="Times New Roman"/>
                <w:sz w:val="21"/>
                <w:szCs w:val="21"/>
              </w:rPr>
              <w:t>完成人共同参与制定标准规范。第9完成人张会军所在的陕西和氏高寒川牧业有限公司为该项目产学研合作方，与第</w:t>
            </w:r>
            <w:r>
              <w:rPr>
                <w:rFonts w:ascii="Times New Roman"/>
                <w:sz w:val="21"/>
                <w:szCs w:val="21"/>
              </w:rPr>
              <w:t>1</w:t>
            </w:r>
            <w:r>
              <w:rPr>
                <w:rFonts w:hint="eastAsia" w:ascii="Times New Roman"/>
                <w:sz w:val="21"/>
                <w:szCs w:val="21"/>
              </w:rPr>
              <w:t>完成人在奶山羊全混合日粮中央厨房生产与配送体系的示范推广进行产业合作。</w:t>
            </w:r>
          </w:p>
        </w:tc>
      </w:tr>
    </w:tbl>
    <w:p>
      <w:pPr>
        <w:spacing w:line="340" w:lineRule="exact"/>
        <w:rPr>
          <w:rFonts w:ascii="宋体" w:hAnsi="宋体" w:cs="仿宋_GB2312"/>
          <w:b/>
          <w:kern w:val="0"/>
          <w:sz w:val="28"/>
          <w:szCs w:val="28"/>
        </w:rPr>
      </w:pPr>
    </w:p>
    <w:p>
      <w:pPr>
        <w:spacing w:line="340" w:lineRule="exact"/>
        <w:jc w:val="center"/>
        <w:rPr>
          <w:rFonts w:ascii="宋体" w:hAnsi="宋体" w:cs="仿宋_GB2312"/>
          <w:b/>
          <w:kern w:val="0"/>
          <w:sz w:val="28"/>
          <w:szCs w:val="28"/>
        </w:rPr>
      </w:pPr>
    </w:p>
    <w:p>
      <w:pPr>
        <w:pStyle w:val="2"/>
      </w:pPr>
    </w:p>
    <w:p>
      <w:bookmarkStart w:id="5" w:name="_GoBack"/>
      <w:bookmarkEnd w:id="5"/>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lZGMwYjRiOTJjNGVkZGQwYjQzMWU5ODQ1MzVjZTAifQ=="/>
  </w:docVars>
  <w:rsids>
    <w:rsidRoot w:val="00000000"/>
    <w:rsid w:val="574C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spacing w:line="560" w:lineRule="exact"/>
      <w:ind w:firstLine="420" w:firstLineChars="200"/>
    </w:pPr>
    <w:rPr>
      <w:rFonts w:hint="eastAsia" w:ascii="仿宋_GB2312" w:hAnsi="Calibri" w:eastAsia="仿宋_GB2312" w:cs="Times New Roman"/>
      <w:sz w:val="32"/>
      <w:szCs w:val="32"/>
    </w:rPr>
  </w:style>
  <w:style w:type="paragraph" w:styleId="3">
    <w:name w:val="Plain Text"/>
    <w:basedOn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2024-07-02T01:37:27Z</dcterms:created>
  <dc:creator>hp</dc:creator>
  <cp:lastModifiedBy>青</cp:lastModifiedBy>
  <dcterms:modified xsi:type="dcterms:W3CDTF">2024-07-02T01:37:35Z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92821512C18E47F5B47D3148EECDAA12</vt:lpwstr>
  </property>
</Properties>
</file>